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56366226" w:rsidR="002F13B0" w:rsidRPr="00AE6164" w:rsidRDefault="002F13B0" w:rsidP="00666011">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666011">
              <w:rPr>
                <w:rFonts w:eastAsiaTheme="minorEastAsia" w:hint="eastAsia"/>
                <w:lang w:eastAsia="zh-CN"/>
              </w:rPr>
              <w:t>3</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66011">
              <w:rPr>
                <w:rFonts w:hint="eastAsia"/>
                <w:sz w:val="32"/>
                <w:lang w:eastAsia="zh-CN"/>
              </w:rPr>
              <w:t>1</w:t>
            </w:r>
            <w:r w:rsidR="00666011">
              <w:rPr>
                <w:rFonts w:eastAsiaTheme="minorEastAsia" w:hint="eastAsia"/>
                <w:sz w:val="32"/>
                <w:lang w:eastAsia="zh-CN"/>
              </w:rPr>
              <w:t>1</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3.15pt" o:ole="">
                  <v:imagedata r:id="rId9" o:title=""/>
                </v:shape>
                <o:OLEObject Type="Embed" ProgID="Word.Picture.8" ShapeID="_x0000_i1025" DrawAspect="Content" ObjectID="_1731156081"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5pt;height:74.35pt" o:ole="">
                  <v:imagedata r:id="rId11" o:title=""/>
                </v:shape>
                <o:OLEObject Type="Embed" ProgID="Word.Picture.8" ShapeID="_x0000_i1026" DrawAspect="Content" ObjectID="_1731156082"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t>Contents</w:t>
      </w:r>
    </w:p>
    <w:p w14:paraId="0F92B9CE" w14:textId="77777777" w:rsidR="006C46E0"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6C46E0" w:rsidRPr="00DB406F">
        <w:rPr>
          <w:rFonts w:eastAsiaTheme="minorEastAsia"/>
        </w:rPr>
        <w:t>Foreword</w:t>
      </w:r>
      <w:r w:rsidR="006C46E0">
        <w:tab/>
      </w:r>
      <w:r w:rsidR="006C46E0">
        <w:fldChar w:fldCharType="begin"/>
      </w:r>
      <w:r w:rsidR="006C46E0">
        <w:instrText xml:space="preserve"> PAGEREF _Toc120543061 \h </w:instrText>
      </w:r>
      <w:r w:rsidR="006C46E0">
        <w:fldChar w:fldCharType="separate"/>
      </w:r>
      <w:r w:rsidR="006C46E0">
        <w:t>5</w:t>
      </w:r>
      <w:r w:rsidR="006C46E0">
        <w:fldChar w:fldCharType="end"/>
      </w:r>
    </w:p>
    <w:p w14:paraId="0AEEBFE6" w14:textId="77777777" w:rsidR="006C46E0" w:rsidRDefault="006C46E0">
      <w:pPr>
        <w:pStyle w:val="12"/>
        <w:rPr>
          <w:rFonts w:asciiTheme="minorHAnsi" w:eastAsiaTheme="minorEastAsia" w:hAnsiTheme="minorHAnsi" w:cstheme="minorBidi"/>
          <w:kern w:val="2"/>
          <w:sz w:val="21"/>
          <w:szCs w:val="22"/>
          <w:lang w:val="en-US" w:eastAsia="zh-CN"/>
        </w:rPr>
      </w:pPr>
      <w:r w:rsidRPr="00DB406F">
        <w:rPr>
          <w:rFonts w:eastAsiaTheme="minorEastAsia"/>
        </w:rPr>
        <w:t>1</w:t>
      </w:r>
      <w:r>
        <w:rPr>
          <w:rFonts w:asciiTheme="minorHAnsi" w:eastAsiaTheme="minorEastAsia" w:hAnsiTheme="minorHAnsi" w:cstheme="minorBidi"/>
          <w:kern w:val="2"/>
          <w:sz w:val="21"/>
          <w:szCs w:val="22"/>
          <w:lang w:val="en-US" w:eastAsia="zh-CN"/>
        </w:rPr>
        <w:tab/>
      </w:r>
      <w:r w:rsidRPr="00DB406F">
        <w:rPr>
          <w:rFonts w:eastAsiaTheme="minorEastAsia"/>
        </w:rPr>
        <w:t>Scope</w:t>
      </w:r>
      <w:r>
        <w:tab/>
      </w:r>
      <w:r>
        <w:fldChar w:fldCharType="begin"/>
      </w:r>
      <w:r>
        <w:instrText xml:space="preserve"> PAGEREF _Toc120543062 \h </w:instrText>
      </w:r>
      <w:r>
        <w:fldChar w:fldCharType="separate"/>
      </w:r>
      <w:r>
        <w:t>7</w:t>
      </w:r>
      <w:r>
        <w:fldChar w:fldCharType="end"/>
      </w:r>
    </w:p>
    <w:p w14:paraId="0444868B" w14:textId="77777777" w:rsidR="006C46E0" w:rsidRDefault="006C46E0">
      <w:pPr>
        <w:pStyle w:val="12"/>
        <w:rPr>
          <w:rFonts w:asciiTheme="minorHAnsi" w:eastAsiaTheme="minorEastAsia" w:hAnsiTheme="minorHAnsi" w:cstheme="minorBidi"/>
          <w:kern w:val="2"/>
          <w:sz w:val="21"/>
          <w:szCs w:val="22"/>
          <w:lang w:val="en-US" w:eastAsia="zh-CN"/>
        </w:rPr>
      </w:pPr>
      <w:r w:rsidRPr="00DB406F">
        <w:rPr>
          <w:rFonts w:eastAsiaTheme="minorEastAsia"/>
        </w:rPr>
        <w:t>2</w:t>
      </w:r>
      <w:r>
        <w:rPr>
          <w:rFonts w:asciiTheme="minorHAnsi" w:eastAsiaTheme="minorEastAsia" w:hAnsiTheme="minorHAnsi" w:cstheme="minorBidi"/>
          <w:kern w:val="2"/>
          <w:sz w:val="21"/>
          <w:szCs w:val="22"/>
          <w:lang w:val="en-US" w:eastAsia="zh-CN"/>
        </w:rPr>
        <w:tab/>
      </w:r>
      <w:r w:rsidRPr="00DB406F">
        <w:rPr>
          <w:rFonts w:eastAsiaTheme="minorEastAsia"/>
        </w:rPr>
        <w:t>References</w:t>
      </w:r>
      <w:r>
        <w:tab/>
      </w:r>
      <w:r>
        <w:fldChar w:fldCharType="begin"/>
      </w:r>
      <w:r>
        <w:instrText xml:space="preserve"> PAGEREF _Toc120543063 \h </w:instrText>
      </w:r>
      <w:r>
        <w:fldChar w:fldCharType="separate"/>
      </w:r>
      <w:r>
        <w:t>7</w:t>
      </w:r>
      <w:r>
        <w:fldChar w:fldCharType="end"/>
      </w:r>
    </w:p>
    <w:p w14:paraId="53EA2783" w14:textId="77777777" w:rsidR="006C46E0" w:rsidRDefault="006C46E0">
      <w:pPr>
        <w:pStyle w:val="12"/>
        <w:rPr>
          <w:rFonts w:asciiTheme="minorHAnsi" w:eastAsiaTheme="minorEastAsia" w:hAnsiTheme="minorHAnsi" w:cstheme="minorBidi"/>
          <w:kern w:val="2"/>
          <w:sz w:val="21"/>
          <w:szCs w:val="22"/>
          <w:lang w:val="en-US" w:eastAsia="zh-CN"/>
        </w:rPr>
      </w:pPr>
      <w:r w:rsidRPr="00DB406F">
        <w:rPr>
          <w:rFonts w:eastAsiaTheme="minorEastAsia"/>
        </w:rPr>
        <w:t>3</w:t>
      </w:r>
      <w:r>
        <w:rPr>
          <w:rFonts w:asciiTheme="minorHAnsi" w:eastAsiaTheme="minorEastAsia" w:hAnsiTheme="minorHAnsi" w:cstheme="minorBidi"/>
          <w:kern w:val="2"/>
          <w:sz w:val="21"/>
          <w:szCs w:val="22"/>
          <w:lang w:val="en-US" w:eastAsia="zh-CN"/>
        </w:rPr>
        <w:tab/>
      </w:r>
      <w:r w:rsidRPr="00DB406F">
        <w:rPr>
          <w:rFonts w:eastAsiaTheme="minorEastAsia"/>
        </w:rPr>
        <w:t>Definitions of terms, symbols and abbreviations</w:t>
      </w:r>
      <w:r>
        <w:tab/>
      </w:r>
      <w:r>
        <w:fldChar w:fldCharType="begin"/>
      </w:r>
      <w:r>
        <w:instrText xml:space="preserve"> PAGEREF _Toc120543064 \h </w:instrText>
      </w:r>
      <w:r>
        <w:fldChar w:fldCharType="separate"/>
      </w:r>
      <w:r>
        <w:t>7</w:t>
      </w:r>
      <w:r>
        <w:fldChar w:fldCharType="end"/>
      </w:r>
    </w:p>
    <w:p w14:paraId="58FA9C16" w14:textId="77777777" w:rsidR="006C46E0" w:rsidRDefault="006C46E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_Toc120543065 \h </w:instrText>
      </w:r>
      <w:r>
        <w:fldChar w:fldCharType="separate"/>
      </w:r>
      <w:r>
        <w:t>7</w:t>
      </w:r>
      <w:r>
        <w:fldChar w:fldCharType="end"/>
      </w:r>
    </w:p>
    <w:p w14:paraId="2142ED7B" w14:textId="77777777" w:rsidR="006C46E0" w:rsidRDefault="006C46E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_Toc120543066 \h </w:instrText>
      </w:r>
      <w:r>
        <w:fldChar w:fldCharType="separate"/>
      </w:r>
      <w:r>
        <w:t>7</w:t>
      </w:r>
      <w:r>
        <w:fldChar w:fldCharType="end"/>
      </w:r>
    </w:p>
    <w:p w14:paraId="1F9D5A55" w14:textId="77777777" w:rsidR="006C46E0" w:rsidRDefault="006C46E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_Toc120543067 \h </w:instrText>
      </w:r>
      <w:r>
        <w:fldChar w:fldCharType="separate"/>
      </w:r>
      <w:r>
        <w:t>7</w:t>
      </w:r>
      <w:r>
        <w:fldChar w:fldCharType="end"/>
      </w:r>
    </w:p>
    <w:p w14:paraId="729F2FC4" w14:textId="77777777" w:rsidR="006C46E0" w:rsidRDefault="006C46E0">
      <w:pPr>
        <w:pStyle w:val="12"/>
        <w:rPr>
          <w:rFonts w:asciiTheme="minorHAnsi" w:eastAsiaTheme="minorEastAsia" w:hAnsiTheme="minorHAnsi" w:cstheme="minorBidi"/>
          <w:kern w:val="2"/>
          <w:sz w:val="21"/>
          <w:szCs w:val="22"/>
          <w:lang w:val="en-US" w:eastAsia="zh-CN"/>
        </w:rPr>
      </w:pPr>
      <w:r w:rsidRPr="00DB406F">
        <w:rPr>
          <w:rFonts w:eastAsiaTheme="minorEastAsia"/>
        </w:rPr>
        <w:t>4</w:t>
      </w:r>
      <w:r>
        <w:rPr>
          <w:rFonts w:asciiTheme="minorHAnsi" w:eastAsiaTheme="minorEastAsia" w:hAnsiTheme="minorHAnsi" w:cstheme="minorBidi"/>
          <w:kern w:val="2"/>
          <w:sz w:val="21"/>
          <w:szCs w:val="22"/>
          <w:lang w:val="en-US" w:eastAsia="zh-CN"/>
        </w:rPr>
        <w:tab/>
      </w:r>
      <w:r w:rsidRPr="00DB406F">
        <w:rPr>
          <w:rFonts w:eastAsiaTheme="minorEastAsia"/>
        </w:rPr>
        <w:t>Background</w:t>
      </w:r>
      <w:r>
        <w:tab/>
      </w:r>
      <w:r>
        <w:fldChar w:fldCharType="begin"/>
      </w:r>
      <w:r>
        <w:instrText xml:space="preserve"> PAGEREF _Toc120543068 \h </w:instrText>
      </w:r>
      <w:r>
        <w:fldChar w:fldCharType="separate"/>
      </w:r>
      <w:r>
        <w:t>7</w:t>
      </w:r>
      <w:r>
        <w:fldChar w:fldCharType="end"/>
      </w:r>
    </w:p>
    <w:p w14:paraId="5FF85794" w14:textId="77777777" w:rsidR="006C46E0" w:rsidRDefault="006C46E0">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_Toc120543069 \h </w:instrText>
      </w:r>
      <w:r>
        <w:fldChar w:fldCharType="separate"/>
      </w:r>
      <w:r>
        <w:t>8</w:t>
      </w:r>
      <w:r>
        <w:fldChar w:fldCharType="end"/>
      </w:r>
    </w:p>
    <w:p w14:paraId="5544BFD3" w14:textId="77777777" w:rsidR="006C46E0" w:rsidRDefault="006C46E0">
      <w:pPr>
        <w:pStyle w:val="12"/>
        <w:rPr>
          <w:rFonts w:asciiTheme="minorHAnsi" w:eastAsiaTheme="minorEastAsia" w:hAnsiTheme="minorHAnsi" w:cstheme="minorBidi"/>
          <w:kern w:val="2"/>
          <w:sz w:val="21"/>
          <w:szCs w:val="22"/>
          <w:lang w:val="en-US" w:eastAsia="zh-CN"/>
        </w:rPr>
      </w:pPr>
      <w:r w:rsidRPr="00DB406F">
        <w:rPr>
          <w:rFonts w:eastAsiaTheme="minorEastAsia"/>
        </w:rPr>
        <w:t>5</w:t>
      </w:r>
      <w:r>
        <w:rPr>
          <w:rFonts w:asciiTheme="minorHAnsi" w:eastAsiaTheme="minorEastAsia" w:hAnsiTheme="minorHAnsi" w:cstheme="minorBidi"/>
          <w:kern w:val="2"/>
          <w:sz w:val="21"/>
          <w:szCs w:val="22"/>
          <w:lang w:val="en-US" w:eastAsia="zh-CN"/>
        </w:rPr>
        <w:tab/>
      </w:r>
      <w:r w:rsidRPr="00DB406F">
        <w:rPr>
          <w:rFonts w:eastAsiaTheme="minorEastAsia"/>
        </w:rPr>
        <w:t>Specific Band combinations</w:t>
      </w:r>
      <w:r>
        <w:tab/>
      </w:r>
      <w:r>
        <w:fldChar w:fldCharType="begin"/>
      </w:r>
      <w:r>
        <w:instrText xml:space="preserve"> PAGEREF _Toc120543070 \h </w:instrText>
      </w:r>
      <w:r>
        <w:fldChar w:fldCharType="separate"/>
      </w:r>
      <w:r>
        <w:t>8</w:t>
      </w:r>
      <w:r>
        <w:fldChar w:fldCharType="end"/>
      </w:r>
    </w:p>
    <w:p w14:paraId="497FF38B" w14:textId="77777777" w:rsidR="006C46E0" w:rsidRDefault="006C46E0">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DB406F">
        <w:rPr>
          <w:kern w:val="2"/>
          <w:lang w:val="en-US"/>
        </w:rPr>
        <w:t>CA_n5-n8</w:t>
      </w:r>
      <w:r>
        <w:tab/>
      </w:r>
      <w:r>
        <w:fldChar w:fldCharType="begin"/>
      </w:r>
      <w:r>
        <w:instrText xml:space="preserve"> PAGEREF _Toc120543071 \h </w:instrText>
      </w:r>
      <w:r>
        <w:fldChar w:fldCharType="separate"/>
      </w:r>
      <w:r>
        <w:t>8</w:t>
      </w:r>
      <w:r>
        <w:fldChar w:fldCharType="end"/>
      </w:r>
    </w:p>
    <w:p w14:paraId="4CAEF8EE"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5.1.1</w:t>
      </w:r>
      <w:r>
        <w:rPr>
          <w:rFonts w:asciiTheme="minorHAnsi" w:eastAsiaTheme="minorEastAsia" w:hAnsiTheme="minorHAnsi" w:cstheme="minorBidi"/>
          <w:kern w:val="2"/>
          <w:sz w:val="21"/>
          <w:szCs w:val="22"/>
          <w:lang w:val="en-US" w:eastAsia="zh-CN"/>
        </w:rPr>
        <w:tab/>
      </w:r>
      <w:r w:rsidRPr="00DB406F">
        <w:rPr>
          <w:lang w:val="en-US"/>
        </w:rPr>
        <w:t>UE RF architecture assumption</w:t>
      </w:r>
      <w:r>
        <w:tab/>
      </w:r>
      <w:r>
        <w:fldChar w:fldCharType="begin"/>
      </w:r>
      <w:r>
        <w:instrText xml:space="preserve"> PAGEREF _Toc120543072 \h </w:instrText>
      </w:r>
      <w:r>
        <w:fldChar w:fldCharType="separate"/>
      </w:r>
      <w:r>
        <w:t>8</w:t>
      </w:r>
      <w:r>
        <w:fldChar w:fldCharType="end"/>
      </w:r>
    </w:p>
    <w:p w14:paraId="6F90AFB4"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5.1.2</w:t>
      </w:r>
      <w:r>
        <w:rPr>
          <w:rFonts w:asciiTheme="minorHAnsi" w:eastAsiaTheme="minorEastAsia" w:hAnsiTheme="minorHAnsi" w:cstheme="minorBidi"/>
          <w:kern w:val="2"/>
          <w:sz w:val="21"/>
          <w:szCs w:val="22"/>
          <w:lang w:val="en-US" w:eastAsia="zh-CN"/>
        </w:rPr>
        <w:tab/>
      </w:r>
      <w:r w:rsidRPr="00DB406F">
        <w:rPr>
          <w:lang w:val="en-US"/>
        </w:rPr>
        <w:t>Common for 1 band UL and 2 bands UL of CA_n5-n8</w:t>
      </w:r>
      <w:r>
        <w:tab/>
      </w:r>
      <w:r>
        <w:fldChar w:fldCharType="begin"/>
      </w:r>
      <w:r>
        <w:instrText xml:space="preserve"> PAGEREF _Toc120543073 \h </w:instrText>
      </w:r>
      <w:r>
        <w:fldChar w:fldCharType="separate"/>
      </w:r>
      <w:r>
        <w:t>12</w:t>
      </w:r>
      <w:r>
        <w:fldChar w:fldCharType="end"/>
      </w:r>
    </w:p>
    <w:p w14:paraId="1CB18627"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5.1.2.1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_Toc120543074 \h </w:instrText>
      </w:r>
      <w:r>
        <w:fldChar w:fldCharType="separate"/>
      </w:r>
      <w:r>
        <w:t>12</w:t>
      </w:r>
      <w:r>
        <w:fldChar w:fldCharType="end"/>
      </w:r>
    </w:p>
    <w:p w14:paraId="61744016"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5.1.2.2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_Toc120543075 \h </w:instrText>
      </w:r>
      <w:r>
        <w:fldChar w:fldCharType="separate"/>
      </w:r>
      <w:r>
        <w:t>13</w:t>
      </w:r>
      <w:r>
        <w:fldChar w:fldCharType="end"/>
      </w:r>
    </w:p>
    <w:p w14:paraId="43CB757E"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5.1.2.3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_Toc120543076 \h </w:instrText>
      </w:r>
      <w:r>
        <w:fldChar w:fldCharType="separate"/>
      </w:r>
      <w:r>
        <w:t>13</w:t>
      </w:r>
      <w:r>
        <w:fldChar w:fldCharType="end"/>
      </w:r>
    </w:p>
    <w:p w14:paraId="6F673305"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5.1.2.4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_Toc120543077 \h </w:instrText>
      </w:r>
      <w:r>
        <w:fldChar w:fldCharType="separate"/>
      </w:r>
      <w:r>
        <w:t>13</w:t>
      </w:r>
      <w:r>
        <w:fldChar w:fldCharType="end"/>
      </w:r>
    </w:p>
    <w:p w14:paraId="651D3542"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5.1.2.5</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_Toc120543078 \h </w:instrText>
      </w:r>
      <w:r>
        <w:fldChar w:fldCharType="separate"/>
      </w:r>
      <w:r>
        <w:t>14</w:t>
      </w:r>
      <w:r>
        <w:fldChar w:fldCharType="end"/>
      </w:r>
    </w:p>
    <w:p w14:paraId="2C911B24"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5.1.3</w:t>
      </w:r>
      <w:r>
        <w:rPr>
          <w:rFonts w:asciiTheme="minorHAnsi" w:eastAsiaTheme="minorEastAsia" w:hAnsiTheme="minorHAnsi" w:cstheme="minorBidi"/>
          <w:kern w:val="2"/>
          <w:sz w:val="21"/>
          <w:szCs w:val="22"/>
          <w:lang w:val="en-US" w:eastAsia="zh-CN"/>
        </w:rPr>
        <w:tab/>
      </w:r>
      <w:r w:rsidRPr="00DB406F">
        <w:rPr>
          <w:lang w:val="en-US"/>
        </w:rPr>
        <w:t>Specific for 2 bands UL of CA_n5-n8</w:t>
      </w:r>
      <w:r>
        <w:tab/>
      </w:r>
      <w:r>
        <w:fldChar w:fldCharType="begin"/>
      </w:r>
      <w:r>
        <w:instrText xml:space="preserve"> PAGEREF _Toc120543079 \h </w:instrText>
      </w:r>
      <w:r>
        <w:fldChar w:fldCharType="separate"/>
      </w:r>
      <w:r>
        <w:t>14</w:t>
      </w:r>
      <w:r>
        <w:fldChar w:fldCharType="end"/>
      </w:r>
    </w:p>
    <w:p w14:paraId="55CAF8B6"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5.1.3.1</w:t>
      </w:r>
      <w:r>
        <w:rPr>
          <w:rFonts w:asciiTheme="minorHAnsi" w:eastAsiaTheme="minorEastAsia" w:hAnsiTheme="minorHAnsi" w:cstheme="minorBidi"/>
          <w:kern w:val="2"/>
          <w:sz w:val="21"/>
          <w:szCs w:val="22"/>
          <w:lang w:val="en-US" w:eastAsia="zh-CN"/>
        </w:rPr>
        <w:tab/>
      </w:r>
      <w:r w:rsidRPr="00DB406F">
        <w:rPr>
          <w:lang w:val="en-US"/>
        </w:rPr>
        <w:t>Maximum output power for inter-band CA</w:t>
      </w:r>
      <w:r>
        <w:tab/>
      </w:r>
      <w:r>
        <w:fldChar w:fldCharType="begin"/>
      </w:r>
      <w:r>
        <w:instrText xml:space="preserve"> PAGEREF _Toc120543080 \h </w:instrText>
      </w:r>
      <w:r>
        <w:fldChar w:fldCharType="separate"/>
      </w:r>
      <w:r>
        <w:t>14</w:t>
      </w:r>
      <w:r>
        <w:fldChar w:fldCharType="end"/>
      </w:r>
    </w:p>
    <w:p w14:paraId="66B446A4"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5.1.3.2</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_Toc120543081 \h </w:instrText>
      </w:r>
      <w:r>
        <w:fldChar w:fldCharType="separate"/>
      </w:r>
      <w:r>
        <w:t>14</w:t>
      </w:r>
      <w:r>
        <w:fldChar w:fldCharType="end"/>
      </w:r>
    </w:p>
    <w:p w14:paraId="2D06EA54"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5.1.3.3</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_Toc120543082 \h </w:instrText>
      </w:r>
      <w:r>
        <w:fldChar w:fldCharType="separate"/>
      </w:r>
      <w:r>
        <w:t>15</w:t>
      </w:r>
      <w:r>
        <w:fldChar w:fldCharType="end"/>
      </w:r>
    </w:p>
    <w:p w14:paraId="7D586FCE" w14:textId="77777777" w:rsidR="006C46E0" w:rsidRDefault="006C46E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_Toc120543083 \h </w:instrText>
      </w:r>
      <w:r>
        <w:fldChar w:fldCharType="separate"/>
      </w:r>
      <w:r>
        <w:t>16</w:t>
      </w:r>
      <w:r>
        <w:fldChar w:fldCharType="end"/>
      </w:r>
    </w:p>
    <w:p w14:paraId="44C62321"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5.2.1</w:t>
      </w:r>
      <w:r>
        <w:rPr>
          <w:rFonts w:asciiTheme="minorHAnsi" w:eastAsiaTheme="minorEastAsia" w:hAnsiTheme="minorHAnsi" w:cstheme="minorBidi"/>
          <w:kern w:val="2"/>
          <w:sz w:val="21"/>
          <w:szCs w:val="22"/>
          <w:lang w:val="en-US" w:eastAsia="zh-CN"/>
        </w:rPr>
        <w:tab/>
      </w:r>
      <w:r w:rsidRPr="00DB406F">
        <w:rPr>
          <w:lang w:val="en-US"/>
        </w:rPr>
        <w:t>UE RF architecture assumption</w:t>
      </w:r>
      <w:r>
        <w:tab/>
      </w:r>
      <w:r>
        <w:fldChar w:fldCharType="begin"/>
      </w:r>
      <w:r>
        <w:instrText xml:space="preserve"> PAGEREF _Toc120543084 \h </w:instrText>
      </w:r>
      <w:r>
        <w:fldChar w:fldCharType="separate"/>
      </w:r>
      <w:r>
        <w:t>16</w:t>
      </w:r>
      <w:r>
        <w:fldChar w:fldCharType="end"/>
      </w:r>
    </w:p>
    <w:p w14:paraId="003E750B"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5.2.2</w:t>
      </w:r>
      <w:r>
        <w:rPr>
          <w:rFonts w:asciiTheme="minorHAnsi" w:eastAsiaTheme="minorEastAsia" w:hAnsiTheme="minorHAnsi" w:cstheme="minorBidi"/>
          <w:kern w:val="2"/>
          <w:sz w:val="21"/>
          <w:szCs w:val="22"/>
          <w:lang w:val="en-US" w:eastAsia="zh-CN"/>
        </w:rPr>
        <w:tab/>
      </w:r>
      <w:r w:rsidRPr="00DB406F">
        <w:rPr>
          <w:lang w:val="en-US"/>
        </w:rPr>
        <w:t>Common for 1 band UL and 2 bands UL of CA_n5-n28</w:t>
      </w:r>
      <w:r>
        <w:tab/>
      </w:r>
      <w:r>
        <w:fldChar w:fldCharType="begin"/>
      </w:r>
      <w:r>
        <w:instrText xml:space="preserve"> PAGEREF _Toc120543085 \h </w:instrText>
      </w:r>
      <w:r>
        <w:fldChar w:fldCharType="separate"/>
      </w:r>
      <w:r>
        <w:t>18</w:t>
      </w:r>
      <w:r>
        <w:fldChar w:fldCharType="end"/>
      </w:r>
    </w:p>
    <w:p w14:paraId="771CE87B"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5.2.2.0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_Toc120543086 \h </w:instrText>
      </w:r>
      <w:r>
        <w:fldChar w:fldCharType="separate"/>
      </w:r>
      <w:r>
        <w:t>18</w:t>
      </w:r>
      <w:r>
        <w:fldChar w:fldCharType="end"/>
      </w:r>
    </w:p>
    <w:p w14:paraId="2B0FAD73"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5.2.2.1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_Toc120543087 \h </w:instrText>
      </w:r>
      <w:r>
        <w:fldChar w:fldCharType="separate"/>
      </w:r>
      <w:r>
        <w:t>18</w:t>
      </w:r>
      <w:r>
        <w:fldChar w:fldCharType="end"/>
      </w:r>
    </w:p>
    <w:p w14:paraId="137DD2BF"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5.2.2.2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_Toc120543088 \h </w:instrText>
      </w:r>
      <w:r>
        <w:fldChar w:fldCharType="separate"/>
      </w:r>
      <w:r>
        <w:t>18</w:t>
      </w:r>
      <w:r>
        <w:fldChar w:fldCharType="end"/>
      </w:r>
    </w:p>
    <w:p w14:paraId="5D0AA52E"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5.2.2.3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_Toc120543089 \h </w:instrText>
      </w:r>
      <w:r>
        <w:fldChar w:fldCharType="separate"/>
      </w:r>
      <w:r>
        <w:t>18</w:t>
      </w:r>
      <w:r>
        <w:fldChar w:fldCharType="end"/>
      </w:r>
    </w:p>
    <w:p w14:paraId="7C6FAD99"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5.2.2.4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_Toc120543090 \h </w:instrText>
      </w:r>
      <w:r>
        <w:fldChar w:fldCharType="separate"/>
      </w:r>
      <w:r>
        <w:t>18</w:t>
      </w:r>
      <w:r>
        <w:fldChar w:fldCharType="end"/>
      </w:r>
    </w:p>
    <w:p w14:paraId="6363C941"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5.2.2.5</w:t>
      </w:r>
      <w:r>
        <w:rPr>
          <w:rFonts w:asciiTheme="minorHAnsi" w:eastAsiaTheme="minorEastAsia" w:hAnsiTheme="minorHAnsi" w:cstheme="minorBidi"/>
          <w:kern w:val="2"/>
          <w:sz w:val="21"/>
          <w:szCs w:val="22"/>
          <w:lang w:val="en-US" w:eastAsia="zh-CN"/>
        </w:rPr>
        <w:tab/>
      </w:r>
      <w:r w:rsidRPr="00DB406F">
        <w:rPr>
          <w:lang w:val="en-US"/>
        </w:rPr>
        <w:t xml:space="preserve">REFSENS </w:t>
      </w:r>
      <w:r>
        <w:t>evaluation</w:t>
      </w:r>
      <w:r>
        <w:tab/>
      </w:r>
      <w:r>
        <w:fldChar w:fldCharType="begin"/>
      </w:r>
      <w:r>
        <w:instrText xml:space="preserve"> PAGEREF _Toc120543091 \h </w:instrText>
      </w:r>
      <w:r>
        <w:fldChar w:fldCharType="separate"/>
      </w:r>
      <w:r>
        <w:t>18</w:t>
      </w:r>
      <w:r>
        <w:fldChar w:fldCharType="end"/>
      </w:r>
    </w:p>
    <w:p w14:paraId="062CBA6D"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5.2.3</w:t>
      </w:r>
      <w:r>
        <w:rPr>
          <w:rFonts w:asciiTheme="minorHAnsi" w:eastAsiaTheme="minorEastAsia" w:hAnsiTheme="minorHAnsi" w:cstheme="minorBidi"/>
          <w:kern w:val="2"/>
          <w:sz w:val="21"/>
          <w:szCs w:val="22"/>
          <w:lang w:val="en-US" w:eastAsia="zh-CN"/>
        </w:rPr>
        <w:tab/>
      </w:r>
      <w:r w:rsidRPr="00DB406F">
        <w:rPr>
          <w:lang w:val="en-US"/>
        </w:rPr>
        <w:t>Specific for 2 bands UL of fallback CA_n5-n28</w:t>
      </w:r>
      <w:r>
        <w:tab/>
      </w:r>
      <w:r>
        <w:fldChar w:fldCharType="begin"/>
      </w:r>
      <w:r>
        <w:instrText xml:space="preserve"> PAGEREF _Toc120543092 \h </w:instrText>
      </w:r>
      <w:r>
        <w:fldChar w:fldCharType="separate"/>
      </w:r>
      <w:r>
        <w:t>19</w:t>
      </w:r>
      <w:r>
        <w:fldChar w:fldCharType="end"/>
      </w:r>
    </w:p>
    <w:p w14:paraId="7CF8AC14"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5.2.3.1</w:t>
      </w:r>
      <w:r>
        <w:rPr>
          <w:rFonts w:asciiTheme="minorHAnsi" w:eastAsiaTheme="minorEastAsia" w:hAnsiTheme="minorHAnsi" w:cstheme="minorBidi"/>
          <w:kern w:val="2"/>
          <w:sz w:val="21"/>
          <w:szCs w:val="22"/>
          <w:lang w:val="en-US" w:eastAsia="zh-CN"/>
        </w:rPr>
        <w:tab/>
      </w:r>
      <w:r w:rsidRPr="00DB406F">
        <w:rPr>
          <w:lang w:val="en-US"/>
        </w:rPr>
        <w:t>Maximum output power for inter-band CA</w:t>
      </w:r>
      <w:r>
        <w:tab/>
      </w:r>
      <w:r>
        <w:fldChar w:fldCharType="begin"/>
      </w:r>
      <w:r>
        <w:instrText xml:space="preserve"> PAGEREF _Toc120543093 \h </w:instrText>
      </w:r>
      <w:r>
        <w:fldChar w:fldCharType="separate"/>
      </w:r>
      <w:r>
        <w:t>19</w:t>
      </w:r>
      <w:r>
        <w:fldChar w:fldCharType="end"/>
      </w:r>
    </w:p>
    <w:p w14:paraId="6AEE7C37"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5.2.3.2</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_Toc120543094 \h </w:instrText>
      </w:r>
      <w:r>
        <w:fldChar w:fldCharType="separate"/>
      </w:r>
      <w:r>
        <w:t>19</w:t>
      </w:r>
      <w:r>
        <w:fldChar w:fldCharType="end"/>
      </w:r>
    </w:p>
    <w:p w14:paraId="5A203B0C"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5.2.3.3</w:t>
      </w:r>
      <w:r>
        <w:rPr>
          <w:rFonts w:asciiTheme="minorHAnsi" w:eastAsiaTheme="minorEastAsia" w:hAnsiTheme="minorHAnsi" w:cstheme="minorBidi"/>
          <w:kern w:val="2"/>
          <w:sz w:val="21"/>
          <w:szCs w:val="22"/>
          <w:lang w:val="en-US" w:eastAsia="zh-CN"/>
        </w:rPr>
        <w:tab/>
      </w:r>
      <w:r w:rsidRPr="00DB406F">
        <w:rPr>
          <w:lang w:val="en-US"/>
        </w:rPr>
        <w:t xml:space="preserve">REFSENS </w:t>
      </w:r>
      <w:r>
        <w:t>evaluation</w:t>
      </w:r>
      <w:r>
        <w:tab/>
      </w:r>
      <w:r>
        <w:fldChar w:fldCharType="begin"/>
      </w:r>
      <w:r>
        <w:instrText xml:space="preserve"> PAGEREF _Toc120543095 \h </w:instrText>
      </w:r>
      <w:r>
        <w:fldChar w:fldCharType="separate"/>
      </w:r>
      <w:r>
        <w:t>21</w:t>
      </w:r>
      <w:r>
        <w:fldChar w:fldCharType="end"/>
      </w:r>
    </w:p>
    <w:p w14:paraId="218618F2" w14:textId="77777777" w:rsidR="006C46E0" w:rsidRDefault="006C46E0">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DB406F">
        <w:rPr>
          <w:kern w:val="2"/>
          <w:lang w:val="en-US"/>
        </w:rPr>
        <w:t>CA_n8-n20-n28</w:t>
      </w:r>
      <w:r>
        <w:tab/>
      </w:r>
      <w:r>
        <w:fldChar w:fldCharType="begin"/>
      </w:r>
      <w:r>
        <w:instrText xml:space="preserve"> PAGEREF _Toc120543096 \h </w:instrText>
      </w:r>
      <w:r>
        <w:fldChar w:fldCharType="separate"/>
      </w:r>
      <w:r>
        <w:t>21</w:t>
      </w:r>
      <w:r>
        <w:fldChar w:fldCharType="end"/>
      </w:r>
    </w:p>
    <w:p w14:paraId="3077D0BC"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5.3.1</w:t>
      </w:r>
      <w:r>
        <w:rPr>
          <w:rFonts w:asciiTheme="minorHAnsi" w:eastAsiaTheme="minorEastAsia" w:hAnsiTheme="minorHAnsi" w:cstheme="minorBidi"/>
          <w:kern w:val="2"/>
          <w:sz w:val="21"/>
          <w:szCs w:val="22"/>
          <w:lang w:val="en-US" w:eastAsia="zh-CN"/>
        </w:rPr>
        <w:tab/>
      </w:r>
      <w:r w:rsidRPr="00DB406F">
        <w:rPr>
          <w:lang w:val="en-US"/>
        </w:rPr>
        <w:t>UE RF architecture assumption</w:t>
      </w:r>
      <w:r>
        <w:tab/>
      </w:r>
      <w:r>
        <w:fldChar w:fldCharType="begin"/>
      </w:r>
      <w:r>
        <w:instrText xml:space="preserve"> PAGEREF _Toc120543097 \h </w:instrText>
      </w:r>
      <w:r>
        <w:fldChar w:fldCharType="separate"/>
      </w:r>
      <w:r>
        <w:t>21</w:t>
      </w:r>
      <w:r>
        <w:fldChar w:fldCharType="end"/>
      </w:r>
    </w:p>
    <w:p w14:paraId="7F8F8772"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5.3.1.0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_Toc120543098 \h </w:instrText>
      </w:r>
      <w:r>
        <w:fldChar w:fldCharType="separate"/>
      </w:r>
      <w:r>
        <w:t>21</w:t>
      </w:r>
      <w:r>
        <w:fldChar w:fldCharType="end"/>
      </w:r>
    </w:p>
    <w:p w14:paraId="404C27BC"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5.3.1.1</w:t>
      </w:r>
      <w:r>
        <w:rPr>
          <w:rFonts w:asciiTheme="minorHAnsi" w:eastAsiaTheme="minorEastAsia" w:hAnsiTheme="minorHAnsi" w:cstheme="minorBidi"/>
          <w:kern w:val="2"/>
          <w:sz w:val="21"/>
          <w:szCs w:val="22"/>
          <w:lang w:val="en-US" w:eastAsia="zh-CN"/>
        </w:rPr>
        <w:tab/>
      </w:r>
      <w:r w:rsidRPr="00DB406F">
        <w:rPr>
          <w:lang w:val="en-US"/>
        </w:rPr>
        <w:t>UE RF architecture with three antennas</w:t>
      </w:r>
      <w:r>
        <w:tab/>
      </w:r>
      <w:r>
        <w:fldChar w:fldCharType="begin"/>
      </w:r>
      <w:r>
        <w:instrText xml:space="preserve"> PAGEREF _Toc120543099 \h </w:instrText>
      </w:r>
      <w:r>
        <w:fldChar w:fldCharType="separate"/>
      </w:r>
      <w:r>
        <w:t>21</w:t>
      </w:r>
      <w:r>
        <w:fldChar w:fldCharType="end"/>
      </w:r>
    </w:p>
    <w:p w14:paraId="449D32C9"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5.3.1.2</w:t>
      </w:r>
      <w:r>
        <w:rPr>
          <w:rFonts w:asciiTheme="minorHAnsi" w:eastAsiaTheme="minorEastAsia" w:hAnsiTheme="minorHAnsi" w:cstheme="minorBidi"/>
          <w:kern w:val="2"/>
          <w:sz w:val="21"/>
          <w:szCs w:val="22"/>
          <w:lang w:val="en-US" w:eastAsia="zh-CN"/>
        </w:rPr>
        <w:tab/>
      </w:r>
      <w:r w:rsidRPr="00DB406F">
        <w:rPr>
          <w:lang w:val="en-US"/>
        </w:rPr>
        <w:t>UE RF architecture with two antennas</w:t>
      </w:r>
      <w:r>
        <w:tab/>
      </w:r>
      <w:r>
        <w:fldChar w:fldCharType="begin"/>
      </w:r>
      <w:r>
        <w:instrText xml:space="preserve"> PAGEREF _Toc120543100 \h </w:instrText>
      </w:r>
      <w:r>
        <w:fldChar w:fldCharType="separate"/>
      </w:r>
      <w:r>
        <w:t>22</w:t>
      </w:r>
      <w:r>
        <w:fldChar w:fldCharType="end"/>
      </w:r>
    </w:p>
    <w:p w14:paraId="5DB21A8A"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5.3.1.3</w:t>
      </w:r>
      <w:r>
        <w:rPr>
          <w:rFonts w:asciiTheme="minorHAnsi" w:eastAsiaTheme="minorEastAsia" w:hAnsiTheme="minorHAnsi" w:cstheme="minorBidi"/>
          <w:kern w:val="2"/>
          <w:sz w:val="21"/>
          <w:szCs w:val="22"/>
          <w:lang w:val="en-US" w:eastAsia="zh-CN"/>
        </w:rPr>
        <w:tab/>
      </w:r>
      <w:r w:rsidRPr="00DB406F">
        <w:rPr>
          <w:lang w:val="en-US"/>
        </w:rPr>
        <w:t>UE RF architecture with four antennas</w:t>
      </w:r>
      <w:r>
        <w:tab/>
      </w:r>
      <w:r>
        <w:fldChar w:fldCharType="begin"/>
      </w:r>
      <w:r>
        <w:instrText xml:space="preserve"> PAGEREF _Toc120543101 \h </w:instrText>
      </w:r>
      <w:r>
        <w:fldChar w:fldCharType="separate"/>
      </w:r>
      <w:r>
        <w:t>23</w:t>
      </w:r>
      <w:r>
        <w:fldChar w:fldCharType="end"/>
      </w:r>
    </w:p>
    <w:p w14:paraId="14B111F4"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5.3.2</w:t>
      </w:r>
      <w:r>
        <w:rPr>
          <w:rFonts w:asciiTheme="minorHAnsi" w:eastAsiaTheme="minorEastAsia" w:hAnsiTheme="minorHAnsi" w:cstheme="minorBidi"/>
          <w:kern w:val="2"/>
          <w:sz w:val="21"/>
          <w:szCs w:val="22"/>
          <w:lang w:val="en-US" w:eastAsia="zh-CN"/>
        </w:rPr>
        <w:tab/>
      </w:r>
      <w:r w:rsidRPr="00DB406F">
        <w:rPr>
          <w:lang w:val="en-US"/>
        </w:rPr>
        <w:t>CA_n8-n20</w:t>
      </w:r>
      <w:r>
        <w:tab/>
      </w:r>
      <w:r>
        <w:fldChar w:fldCharType="begin"/>
      </w:r>
      <w:r>
        <w:instrText xml:space="preserve"> PAGEREF _Toc120543102 \h </w:instrText>
      </w:r>
      <w:r>
        <w:fldChar w:fldCharType="separate"/>
      </w:r>
      <w:r>
        <w:t>23</w:t>
      </w:r>
      <w:r>
        <w:fldChar w:fldCharType="end"/>
      </w:r>
    </w:p>
    <w:p w14:paraId="680A6DBE"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_Toc120543103 \h </w:instrText>
      </w:r>
      <w:r>
        <w:fldChar w:fldCharType="separate"/>
      </w:r>
      <w:r>
        <w:t>23</w:t>
      </w:r>
      <w:r>
        <w:fldChar w:fldCharType="end"/>
      </w:r>
    </w:p>
    <w:p w14:paraId="73210363"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_Toc120543104 \h </w:instrText>
      </w:r>
      <w:r>
        <w:fldChar w:fldCharType="separate"/>
      </w:r>
      <w:r>
        <w:t>24</w:t>
      </w:r>
      <w:r>
        <w:fldChar w:fldCharType="end"/>
      </w:r>
    </w:p>
    <w:p w14:paraId="548BE659"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_Toc120543105 \h </w:instrText>
      </w:r>
      <w:r>
        <w:fldChar w:fldCharType="separate"/>
      </w:r>
      <w:r>
        <w:t>24</w:t>
      </w:r>
      <w:r>
        <w:fldChar w:fldCharType="end"/>
      </w:r>
    </w:p>
    <w:p w14:paraId="1610C811"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_Toc120543106 \h </w:instrText>
      </w:r>
      <w:r>
        <w:fldChar w:fldCharType="separate"/>
      </w:r>
      <w:r>
        <w:t>24</w:t>
      </w:r>
      <w:r>
        <w:fldChar w:fldCharType="end"/>
      </w:r>
    </w:p>
    <w:p w14:paraId="1CD7DE96"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_Toc120543107 \h </w:instrText>
      </w:r>
      <w:r>
        <w:fldChar w:fldCharType="separate"/>
      </w:r>
      <w:r>
        <w:t>24</w:t>
      </w:r>
      <w:r>
        <w:fldChar w:fldCharType="end"/>
      </w:r>
    </w:p>
    <w:p w14:paraId="2082F2FE"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5.3.2.5</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_Toc120543108 \h </w:instrText>
      </w:r>
      <w:r>
        <w:fldChar w:fldCharType="separate"/>
      </w:r>
      <w:r>
        <w:t>24</w:t>
      </w:r>
      <w:r>
        <w:fldChar w:fldCharType="end"/>
      </w:r>
    </w:p>
    <w:p w14:paraId="5AB0AD39"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5.3.2.6</w:t>
      </w:r>
      <w:r>
        <w:rPr>
          <w:rFonts w:asciiTheme="minorHAnsi" w:eastAsiaTheme="minorEastAsia" w:hAnsiTheme="minorHAnsi" w:cstheme="minorBidi"/>
          <w:kern w:val="2"/>
          <w:sz w:val="21"/>
          <w:szCs w:val="22"/>
          <w:lang w:val="en-US" w:eastAsia="zh-CN"/>
        </w:rPr>
        <w:tab/>
      </w:r>
      <w:r w:rsidRPr="00DB406F">
        <w:rPr>
          <w:lang w:val="en-US"/>
        </w:rPr>
        <w:t>Maximum output power for UL inter-band CA</w:t>
      </w:r>
      <w:r>
        <w:tab/>
      </w:r>
      <w:r>
        <w:fldChar w:fldCharType="begin"/>
      </w:r>
      <w:r>
        <w:instrText xml:space="preserve"> PAGEREF _Toc120543109 \h </w:instrText>
      </w:r>
      <w:r>
        <w:fldChar w:fldCharType="separate"/>
      </w:r>
      <w:r>
        <w:t>24</w:t>
      </w:r>
      <w:r>
        <w:fldChar w:fldCharType="end"/>
      </w:r>
    </w:p>
    <w:p w14:paraId="46F25154"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w:t>
      </w:r>
      <w:r w:rsidRPr="00DB406F">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DB406F">
        <w:rPr>
          <w:lang w:val="en-US"/>
        </w:rPr>
        <w:t>UE co-existence studies for UL inter-band CA</w:t>
      </w:r>
      <w:r>
        <w:tab/>
      </w:r>
      <w:r>
        <w:fldChar w:fldCharType="begin"/>
      </w:r>
      <w:r>
        <w:instrText xml:space="preserve"> PAGEREF _Toc120543110 \h </w:instrText>
      </w:r>
      <w:r>
        <w:fldChar w:fldCharType="separate"/>
      </w:r>
      <w:r>
        <w:t>24</w:t>
      </w:r>
      <w:r>
        <w:fldChar w:fldCharType="end"/>
      </w:r>
    </w:p>
    <w:p w14:paraId="5926D363"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5.3.2.</w:t>
      </w:r>
      <w:r w:rsidRPr="00DB406F">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DB406F">
        <w:rPr>
          <w:lang w:val="en-US"/>
        </w:rPr>
        <w:t>REFSENS evaluation for UL inter-band CA</w:t>
      </w:r>
      <w:r>
        <w:tab/>
      </w:r>
      <w:r>
        <w:fldChar w:fldCharType="begin"/>
      </w:r>
      <w:r>
        <w:instrText xml:space="preserve"> PAGEREF _Toc120543111 \h </w:instrText>
      </w:r>
      <w:r>
        <w:fldChar w:fldCharType="separate"/>
      </w:r>
      <w:r>
        <w:t>26</w:t>
      </w:r>
      <w:r>
        <w:fldChar w:fldCharType="end"/>
      </w:r>
    </w:p>
    <w:p w14:paraId="41886EEE"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5.3.3</w:t>
      </w:r>
      <w:r>
        <w:rPr>
          <w:rFonts w:asciiTheme="minorHAnsi" w:eastAsiaTheme="minorEastAsia" w:hAnsiTheme="minorHAnsi" w:cstheme="minorBidi"/>
          <w:kern w:val="2"/>
          <w:sz w:val="21"/>
          <w:szCs w:val="22"/>
          <w:lang w:val="en-US" w:eastAsia="zh-CN"/>
        </w:rPr>
        <w:tab/>
      </w:r>
      <w:r w:rsidRPr="00DB406F">
        <w:rPr>
          <w:lang w:val="en-US"/>
        </w:rPr>
        <w:t>CA_n8-n28</w:t>
      </w:r>
      <w:r>
        <w:tab/>
      </w:r>
      <w:r>
        <w:fldChar w:fldCharType="begin"/>
      </w:r>
      <w:r>
        <w:instrText xml:space="preserve"> PAGEREF _Toc120543112 \h </w:instrText>
      </w:r>
      <w:r>
        <w:fldChar w:fldCharType="separate"/>
      </w:r>
      <w:r>
        <w:t>26</w:t>
      </w:r>
      <w:r>
        <w:fldChar w:fldCharType="end"/>
      </w:r>
    </w:p>
    <w:p w14:paraId="2A1484DE"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_Toc120543113 \h </w:instrText>
      </w:r>
      <w:r>
        <w:fldChar w:fldCharType="separate"/>
      </w:r>
      <w:r>
        <w:t>26</w:t>
      </w:r>
      <w:r>
        <w:fldChar w:fldCharType="end"/>
      </w:r>
    </w:p>
    <w:p w14:paraId="7039FB68"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_Toc120543114 \h </w:instrText>
      </w:r>
      <w:r>
        <w:fldChar w:fldCharType="separate"/>
      </w:r>
      <w:r>
        <w:t>26</w:t>
      </w:r>
      <w:r>
        <w:fldChar w:fldCharType="end"/>
      </w:r>
    </w:p>
    <w:p w14:paraId="7B6EBEE9"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_Toc120543115 \h </w:instrText>
      </w:r>
      <w:r>
        <w:fldChar w:fldCharType="separate"/>
      </w:r>
      <w:r>
        <w:t>26</w:t>
      </w:r>
      <w:r>
        <w:fldChar w:fldCharType="end"/>
      </w:r>
    </w:p>
    <w:p w14:paraId="629EF3B1"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_Toc120543116 \h </w:instrText>
      </w:r>
      <w:r>
        <w:fldChar w:fldCharType="separate"/>
      </w:r>
      <w:r>
        <w:t>27</w:t>
      </w:r>
      <w:r>
        <w:fldChar w:fldCharType="end"/>
      </w:r>
    </w:p>
    <w:p w14:paraId="06F7C1AB"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_Toc120543117 \h </w:instrText>
      </w:r>
      <w:r>
        <w:fldChar w:fldCharType="separate"/>
      </w:r>
      <w:r>
        <w:t>27</w:t>
      </w:r>
      <w:r>
        <w:fldChar w:fldCharType="end"/>
      </w:r>
    </w:p>
    <w:p w14:paraId="69CD73F7"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5.3.3.5</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_Toc120543118 \h </w:instrText>
      </w:r>
      <w:r>
        <w:fldChar w:fldCharType="separate"/>
      </w:r>
      <w:r>
        <w:t>27</w:t>
      </w:r>
      <w:r>
        <w:fldChar w:fldCharType="end"/>
      </w:r>
    </w:p>
    <w:p w14:paraId="09E6C970"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5.3.3.6</w:t>
      </w:r>
      <w:r>
        <w:rPr>
          <w:rFonts w:asciiTheme="minorHAnsi" w:eastAsiaTheme="minorEastAsia" w:hAnsiTheme="minorHAnsi" w:cstheme="minorBidi"/>
          <w:kern w:val="2"/>
          <w:sz w:val="21"/>
          <w:szCs w:val="22"/>
          <w:lang w:val="en-US" w:eastAsia="zh-CN"/>
        </w:rPr>
        <w:tab/>
      </w:r>
      <w:r w:rsidRPr="00DB406F">
        <w:rPr>
          <w:lang w:val="en-US"/>
        </w:rPr>
        <w:t>Maximum output power for UL inter-band CA</w:t>
      </w:r>
      <w:r>
        <w:tab/>
      </w:r>
      <w:r>
        <w:fldChar w:fldCharType="begin"/>
      </w:r>
      <w:r>
        <w:instrText xml:space="preserve"> PAGEREF _Toc120543119 \h </w:instrText>
      </w:r>
      <w:r>
        <w:fldChar w:fldCharType="separate"/>
      </w:r>
      <w:r>
        <w:t>27</w:t>
      </w:r>
      <w:r>
        <w:fldChar w:fldCharType="end"/>
      </w:r>
    </w:p>
    <w:p w14:paraId="75CA8714"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5.3.3.7</w:t>
      </w:r>
      <w:r>
        <w:rPr>
          <w:rFonts w:asciiTheme="minorHAnsi" w:eastAsiaTheme="minorEastAsia" w:hAnsiTheme="minorHAnsi" w:cstheme="minorBidi"/>
          <w:kern w:val="2"/>
          <w:sz w:val="21"/>
          <w:szCs w:val="22"/>
          <w:lang w:val="en-US" w:eastAsia="zh-CN"/>
        </w:rPr>
        <w:tab/>
      </w:r>
      <w:r w:rsidRPr="00DB406F">
        <w:rPr>
          <w:lang w:val="en-US"/>
        </w:rPr>
        <w:t>UE co-existence studies for UL inter-band CA</w:t>
      </w:r>
      <w:r>
        <w:tab/>
      </w:r>
      <w:r>
        <w:fldChar w:fldCharType="begin"/>
      </w:r>
      <w:r>
        <w:instrText xml:space="preserve"> PAGEREF _Toc120543120 \h </w:instrText>
      </w:r>
      <w:r>
        <w:fldChar w:fldCharType="separate"/>
      </w:r>
      <w:r>
        <w:t>27</w:t>
      </w:r>
      <w:r>
        <w:fldChar w:fldCharType="end"/>
      </w:r>
    </w:p>
    <w:p w14:paraId="75AD0FB6"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5.3.3.8</w:t>
      </w:r>
      <w:r>
        <w:rPr>
          <w:rFonts w:asciiTheme="minorHAnsi" w:eastAsiaTheme="minorEastAsia" w:hAnsiTheme="minorHAnsi" w:cstheme="minorBidi"/>
          <w:kern w:val="2"/>
          <w:sz w:val="21"/>
          <w:szCs w:val="22"/>
          <w:lang w:val="en-US" w:eastAsia="zh-CN"/>
        </w:rPr>
        <w:tab/>
      </w:r>
      <w:r w:rsidRPr="00DB406F">
        <w:rPr>
          <w:lang w:val="en-US"/>
        </w:rPr>
        <w:t>REFSENS requirements for UL inter-band CA</w:t>
      </w:r>
      <w:r>
        <w:tab/>
      </w:r>
      <w:r>
        <w:fldChar w:fldCharType="begin"/>
      </w:r>
      <w:r>
        <w:instrText xml:space="preserve"> PAGEREF _Toc120543121 \h </w:instrText>
      </w:r>
      <w:r>
        <w:fldChar w:fldCharType="separate"/>
      </w:r>
      <w:r>
        <w:t>29</w:t>
      </w:r>
      <w:r>
        <w:fldChar w:fldCharType="end"/>
      </w:r>
    </w:p>
    <w:p w14:paraId="0B40A64B"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5.3.4</w:t>
      </w:r>
      <w:r>
        <w:rPr>
          <w:rFonts w:asciiTheme="minorHAnsi" w:eastAsiaTheme="minorEastAsia" w:hAnsiTheme="minorHAnsi" w:cstheme="minorBidi"/>
          <w:kern w:val="2"/>
          <w:sz w:val="21"/>
          <w:szCs w:val="22"/>
          <w:lang w:val="en-US" w:eastAsia="zh-CN"/>
        </w:rPr>
        <w:tab/>
      </w:r>
      <w:r w:rsidRPr="00DB406F">
        <w:rPr>
          <w:lang w:val="en-US"/>
        </w:rPr>
        <w:t>CA_n20-n28</w:t>
      </w:r>
      <w:r>
        <w:tab/>
      </w:r>
      <w:r>
        <w:fldChar w:fldCharType="begin"/>
      </w:r>
      <w:r>
        <w:instrText xml:space="preserve"> PAGEREF _Toc120543122 \h </w:instrText>
      </w:r>
      <w:r>
        <w:fldChar w:fldCharType="separate"/>
      </w:r>
      <w:r>
        <w:t>29</w:t>
      </w:r>
      <w:r>
        <w:fldChar w:fldCharType="end"/>
      </w:r>
    </w:p>
    <w:p w14:paraId="4A383162"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w:t>
      </w:r>
      <w:r w:rsidRPr="00DB406F">
        <w:rPr>
          <w:rFonts w:eastAsiaTheme="minorEastAsia"/>
          <w:lang w:val="en-US" w:eastAsia="zh-CN"/>
        </w:rPr>
        <w:t>4</w:t>
      </w:r>
      <w:r w:rsidRPr="00DB406F">
        <w:rPr>
          <w:lang w:val="en-US"/>
        </w:rPr>
        <w:t>.1</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_Toc120543123 \h </w:instrText>
      </w:r>
      <w:r>
        <w:fldChar w:fldCharType="separate"/>
      </w:r>
      <w:r>
        <w:t>29</w:t>
      </w:r>
      <w:r>
        <w:fldChar w:fldCharType="end"/>
      </w:r>
    </w:p>
    <w:p w14:paraId="68CB67E6" w14:textId="77777777" w:rsidR="006C46E0" w:rsidRDefault="006C46E0">
      <w:pPr>
        <w:pStyle w:val="30"/>
        <w:rPr>
          <w:rFonts w:asciiTheme="minorHAnsi" w:eastAsiaTheme="minorEastAsia" w:hAnsiTheme="minorHAnsi" w:cstheme="minorBidi"/>
          <w:kern w:val="2"/>
          <w:sz w:val="21"/>
          <w:szCs w:val="22"/>
          <w:lang w:val="en-US" w:eastAsia="zh-CN"/>
        </w:rPr>
      </w:pPr>
      <w:r w:rsidRPr="00DB406F">
        <w:rPr>
          <w:lang w:val="en-US"/>
        </w:rPr>
        <w:t>5.3.5</w:t>
      </w:r>
      <w:r>
        <w:rPr>
          <w:rFonts w:asciiTheme="minorHAnsi" w:eastAsiaTheme="minorEastAsia" w:hAnsiTheme="minorHAnsi" w:cstheme="minorBidi"/>
          <w:kern w:val="2"/>
          <w:sz w:val="21"/>
          <w:szCs w:val="22"/>
          <w:lang w:val="en-US" w:eastAsia="zh-CN"/>
        </w:rPr>
        <w:tab/>
      </w:r>
      <w:r w:rsidRPr="00DB406F">
        <w:rPr>
          <w:lang w:val="en-US"/>
        </w:rPr>
        <w:t>CA_n8-n20-n28</w:t>
      </w:r>
      <w:r>
        <w:tab/>
      </w:r>
      <w:r>
        <w:fldChar w:fldCharType="begin"/>
      </w:r>
      <w:r>
        <w:instrText xml:space="preserve"> PAGEREF _Toc120543124 \h </w:instrText>
      </w:r>
      <w:r>
        <w:fldChar w:fldCharType="separate"/>
      </w:r>
      <w:r>
        <w:t>30</w:t>
      </w:r>
      <w:r>
        <w:fldChar w:fldCharType="end"/>
      </w:r>
    </w:p>
    <w:p w14:paraId="5E5DC097"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5.3.5.1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_Toc120543125 \h </w:instrText>
      </w:r>
      <w:r>
        <w:fldChar w:fldCharType="separate"/>
      </w:r>
      <w:r>
        <w:t>30</w:t>
      </w:r>
      <w:r>
        <w:fldChar w:fldCharType="end"/>
      </w:r>
    </w:p>
    <w:p w14:paraId="4DB2391F"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5.3.5.2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_Toc120543126 \h </w:instrText>
      </w:r>
      <w:r>
        <w:fldChar w:fldCharType="separate"/>
      </w:r>
      <w:r>
        <w:t>30</w:t>
      </w:r>
      <w:r>
        <w:fldChar w:fldCharType="end"/>
      </w:r>
    </w:p>
    <w:p w14:paraId="4946330D"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5.3.5.3</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_Toc120543127 \h </w:instrText>
      </w:r>
      <w:r>
        <w:fldChar w:fldCharType="separate"/>
      </w:r>
      <w:r>
        <w:t>30</w:t>
      </w:r>
      <w:r>
        <w:fldChar w:fldCharType="end"/>
      </w:r>
    </w:p>
    <w:p w14:paraId="25215CEE"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5.3.5.4</w:t>
      </w:r>
      <w:r>
        <w:rPr>
          <w:rFonts w:asciiTheme="minorHAnsi" w:eastAsiaTheme="minorEastAsia" w:hAnsiTheme="minorHAnsi" w:cstheme="minorBidi"/>
          <w:kern w:val="2"/>
          <w:sz w:val="21"/>
          <w:szCs w:val="22"/>
          <w:lang w:val="en-US" w:eastAsia="zh-CN"/>
        </w:rPr>
        <w:tab/>
      </w:r>
      <w:r w:rsidRPr="00DB406F">
        <w:rPr>
          <w:lang w:val="en-US"/>
        </w:rPr>
        <w:t>UE co-existence studies for UL inter-band CA</w:t>
      </w:r>
      <w:r>
        <w:tab/>
      </w:r>
      <w:r>
        <w:fldChar w:fldCharType="begin"/>
      </w:r>
      <w:r>
        <w:instrText xml:space="preserve"> PAGEREF _Toc120543128 \h </w:instrText>
      </w:r>
      <w:r>
        <w:fldChar w:fldCharType="separate"/>
      </w:r>
      <w:r>
        <w:t>30</w:t>
      </w:r>
      <w:r>
        <w:fldChar w:fldCharType="end"/>
      </w:r>
    </w:p>
    <w:p w14:paraId="0BF6DCD2" w14:textId="77777777" w:rsidR="006C46E0" w:rsidRDefault="006C46E0">
      <w:pPr>
        <w:pStyle w:val="40"/>
        <w:rPr>
          <w:rFonts w:asciiTheme="minorHAnsi" w:eastAsiaTheme="minorEastAsia" w:hAnsiTheme="minorHAnsi" w:cstheme="minorBidi"/>
          <w:kern w:val="2"/>
          <w:sz w:val="21"/>
          <w:szCs w:val="22"/>
          <w:lang w:val="en-US" w:eastAsia="zh-CN"/>
        </w:rPr>
      </w:pPr>
      <w:r w:rsidRPr="00DB406F">
        <w:rPr>
          <w:lang w:val="en-US"/>
        </w:rPr>
        <w:t>5.3.5.5</w:t>
      </w:r>
      <w:r>
        <w:rPr>
          <w:rFonts w:asciiTheme="minorHAnsi" w:eastAsiaTheme="minorEastAsia" w:hAnsiTheme="minorHAnsi" w:cstheme="minorBidi"/>
          <w:kern w:val="2"/>
          <w:sz w:val="21"/>
          <w:szCs w:val="22"/>
          <w:lang w:val="en-US" w:eastAsia="zh-CN"/>
        </w:rPr>
        <w:tab/>
      </w:r>
      <w:r w:rsidRPr="00DB406F">
        <w:rPr>
          <w:lang w:val="en-US"/>
        </w:rPr>
        <w:t>REFSENS evaluation</w:t>
      </w:r>
      <w:r>
        <w:tab/>
      </w:r>
      <w:r>
        <w:fldChar w:fldCharType="begin"/>
      </w:r>
      <w:r>
        <w:instrText xml:space="preserve"> PAGEREF _Toc120543129 \h </w:instrText>
      </w:r>
      <w:r>
        <w:fldChar w:fldCharType="separate"/>
      </w:r>
      <w:r>
        <w:t>34</w:t>
      </w:r>
      <w:r>
        <w:fldChar w:fldCharType="end"/>
      </w:r>
    </w:p>
    <w:p w14:paraId="18822D46" w14:textId="77777777" w:rsidR="006C46E0" w:rsidRDefault="006C46E0">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_Toc120543130 \h </w:instrText>
      </w:r>
      <w:r>
        <w:fldChar w:fldCharType="separate"/>
      </w:r>
      <w:r>
        <w:t>35</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20543061"/>
      <w:bookmarkEnd w:id="17"/>
      <w:r w:rsidRPr="000161F2">
        <w:rPr>
          <w:rFonts w:eastAsiaTheme="minorEastAsia"/>
        </w:rPr>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0" w:name="_Toc120543062"/>
      <w:r w:rsidRPr="000161F2">
        <w:rPr>
          <w:rFonts w:eastAsiaTheme="minorEastAsia"/>
        </w:rPr>
        <w:t>1</w:t>
      </w:r>
      <w:r w:rsidRPr="000161F2">
        <w:rPr>
          <w:rFonts w:eastAsiaTheme="minorEastAsia"/>
        </w:rPr>
        <w:tab/>
        <w:t>Scope</w:t>
      </w:r>
      <w:bookmarkEnd w:id="20"/>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1" w:name="_Toc120543063"/>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2" w:name="_Toc120543064"/>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2"/>
      </w:pPr>
      <w:bookmarkStart w:id="23" w:name="_Toc120543065"/>
      <w:r w:rsidRPr="004D3578">
        <w:t>3.1</w:t>
      </w:r>
      <w:r w:rsidRPr="004D3578">
        <w:tab/>
      </w:r>
      <w:r>
        <w:t>Terms</w:t>
      </w:r>
      <w:bookmarkEnd w:id="23"/>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4" w:name="_Toc120543066"/>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5" w:name="_Toc120543067"/>
      <w:r w:rsidRPr="004D3578">
        <w:t>3.3</w:t>
      </w:r>
      <w:r w:rsidRPr="004D3578">
        <w:tab/>
        <w:t>Abbreviations</w:t>
      </w:r>
      <w:bookmarkEnd w:id="25"/>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20543068"/>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n-plexing,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20543069"/>
      <w:r>
        <w:t>4.1</w:t>
      </w:r>
      <w:r>
        <w:tab/>
        <w:t>TR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6" w:name="_Toc12054307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Pr="004D3578" w:rsidRDefault="007F6D9E" w:rsidP="00802B62">
      <w:pPr>
        <w:pStyle w:val="2"/>
      </w:pPr>
      <w:bookmarkStart w:id="47" w:name="_Toc120543071"/>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2682F19F" w14:textId="77777777" w:rsidR="00D632EE" w:rsidRPr="00BD4DB9" w:rsidRDefault="00D632EE" w:rsidP="00D632EE">
      <w:pPr>
        <w:pStyle w:val="3"/>
        <w:rPr>
          <w:lang w:val="en-US"/>
        </w:rPr>
      </w:pPr>
      <w:bookmarkStart w:id="48" w:name="_Toc109047238"/>
      <w:bookmarkStart w:id="49" w:name="_Toc37251223"/>
      <w:bookmarkStart w:id="50" w:name="_Toc61372624"/>
      <w:bookmarkStart w:id="51" w:name="_Toc36107464"/>
      <w:bookmarkStart w:id="52" w:name="_Toc29802722"/>
      <w:bookmarkStart w:id="53" w:name="_Toc61367241"/>
      <w:bookmarkStart w:id="54" w:name="_Toc29802097"/>
      <w:bookmarkStart w:id="55" w:name="_Toc75466983"/>
      <w:bookmarkStart w:id="56" w:name="_Toc84413423"/>
      <w:bookmarkStart w:id="57" w:name="_Toc84404814"/>
      <w:bookmarkStart w:id="58" w:name="_Toc69083977"/>
      <w:bookmarkStart w:id="59" w:name="_Toc83580305"/>
      <w:bookmarkStart w:id="60" w:name="_Toc45888002"/>
      <w:bookmarkStart w:id="61" w:name="_Toc76717995"/>
      <w:bookmarkStart w:id="62" w:name="_Toc29801673"/>
      <w:bookmarkStart w:id="63" w:name="_Toc76509005"/>
      <w:bookmarkStart w:id="64" w:name="_Toc45888601"/>
      <w:bookmarkStart w:id="65" w:name="_Toc68230564"/>
      <w:bookmarkStart w:id="66" w:name="_Toc120543072"/>
      <w:r w:rsidRPr="00BD4DB9">
        <w:rPr>
          <w:lang w:val="en-US"/>
        </w:rPr>
        <w:t>5.1.1</w:t>
      </w:r>
      <w:r w:rsidRPr="00BD4DB9">
        <w:rPr>
          <w:lang w:val="en-US"/>
        </w:rP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D4DB9">
        <w:rPr>
          <w:lang w:val="en-US"/>
        </w:rPr>
        <w:t>UE RF architecture assumption</w:t>
      </w:r>
      <w:bookmarkEnd w:id="66"/>
    </w:p>
    <w:p w14:paraId="1FCA242A" w14:textId="2761EC7F" w:rsidR="00D632EE" w:rsidRDefault="00D632EE" w:rsidP="00D632EE">
      <w:pPr>
        <w:overflowPunct/>
        <w:autoSpaceDE/>
        <w:adjustRightInd/>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50BA2CA3" w14:textId="2216B654" w:rsidR="00C17938" w:rsidRDefault="00C17938" w:rsidP="000D12A5">
      <w:pPr>
        <w:spacing w:after="120"/>
        <w:jc w:val="both"/>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r>
        <w:rPr>
          <w:rFonts w:ascii="Arial" w:hAnsi="Arial" w:cs="Arial"/>
          <w:bCs/>
        </w:rPr>
        <w:t xml:space="preserve">   </w:t>
      </w:r>
    </w:p>
    <w:p w14:paraId="114F41B5" w14:textId="1D073769" w:rsidR="00C17938" w:rsidRDefault="00C17938" w:rsidP="00C17938">
      <w:pPr>
        <w:jc w:val="center"/>
        <w:rPr>
          <w:rFonts w:ascii="Arial" w:hAnsi="Arial" w:cs="Arial"/>
          <w:b/>
        </w:rPr>
      </w:pPr>
      <w:r>
        <w:rPr>
          <w:rFonts w:ascii="Arial" w:hAnsi="Arial" w:cs="Arial"/>
          <w:b/>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C17938">
      <w:pPr>
        <w:jc w:val="center"/>
        <w:rPr>
          <w:rFonts w:ascii="Arial" w:hAnsi="Arial" w:cs="Arial"/>
          <w:b/>
        </w:rPr>
      </w:pPr>
      <w:r>
        <w:rPr>
          <w:rFonts w:ascii="Arial" w:hAnsi="Arial" w:cs="Arial"/>
          <w:b/>
          <w:noProof/>
          <w:lang w:val="en-US" w:eastAsia="zh-CN"/>
        </w:rPr>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0D12A5">
      <w:pPr>
        <w:spacing w:after="120"/>
        <w:jc w:val="center"/>
        <w:rPr>
          <w:lang w:eastAsia="zh-CN"/>
        </w:rPr>
      </w:pPr>
      <w:r>
        <w:rPr>
          <w:rFonts w:ascii="Arial" w:hAnsi="Arial" w:cs="Arial"/>
          <w:b/>
        </w:rPr>
        <w:t xml:space="preserve">Figure 5.1.1-1 Possible </w:t>
      </w:r>
      <w:r>
        <w:rPr>
          <w:rFonts w:ascii="Arial" w:hAnsi="Arial" w:cs="Arial"/>
          <w:b/>
          <w:bCs/>
        </w:rPr>
        <w:t>CA_n5-n8 UE architecture and operation diagram for semi-full-duplex CA</w:t>
      </w:r>
    </w:p>
    <w:p w14:paraId="3907D6F0" w14:textId="513F79DA" w:rsidR="00C17938" w:rsidRDefault="00C17938" w:rsidP="000D12A5">
      <w:pPr>
        <w:spacing w:after="120"/>
        <w:jc w:val="both"/>
        <w:rPr>
          <w:bCs/>
        </w:rPr>
      </w:pPr>
      <w:r>
        <w:rPr>
          <w:bCs/>
        </w:rP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0D12A5">
      <w:pPr>
        <w:jc w:val="center"/>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0D12A5">
      <w:pPr>
        <w:spacing w:after="120"/>
        <w:jc w:val="center"/>
        <w:rPr>
          <w:bCs/>
        </w:rPr>
      </w:pPr>
      <w:r>
        <w:rPr>
          <w:rFonts w:ascii="Arial" w:hAnsi="Arial" w:cs="Arial"/>
          <w:b/>
        </w:rPr>
        <w:t xml:space="preserve">Figure 5.1.1-2 Possible </w:t>
      </w:r>
      <w:r>
        <w:rPr>
          <w:rFonts w:ascii="Arial" w:hAnsi="Arial" w:cs="Arial"/>
          <w:b/>
          <w:bCs/>
        </w:rPr>
        <w:t>CA_n5-n8 UE architecture based on 2-antenna implementation</w:t>
      </w:r>
    </w:p>
    <w:p w14:paraId="27DDC356" w14:textId="6AE4845E" w:rsidR="00C17938" w:rsidRDefault="00C17938" w:rsidP="000D12A5">
      <w:pPr>
        <w:spacing w:after="120"/>
        <w:jc w:val="both"/>
        <w:rPr>
          <w:bCs/>
        </w:rPr>
      </w:pPr>
      <w:r>
        <w:rPr>
          <w:bCs/>
        </w:rPr>
        <w:t xml:space="preserve">For the 3-antenna implementation, the two of the three </w:t>
      </w:r>
      <w:proofErr w:type="gramStart"/>
      <w:r>
        <w:rPr>
          <w:bCs/>
        </w:rPr>
        <w:t>antenna</w:t>
      </w:r>
      <w:proofErr w:type="gramEnd"/>
      <w:r>
        <w:rPr>
          <w:bCs/>
        </w:rPr>
        <w:t xml:space="preserve">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0D12A5">
      <w:pPr>
        <w:spacing w:after="120"/>
        <w:jc w:val="both"/>
        <w:rPr>
          <w:rFonts w:ascii="Arial" w:hAnsi="Arial" w:cs="Arial"/>
          <w:bCs/>
        </w:rPr>
      </w:pPr>
      <w:r>
        <w:rPr>
          <w:bCs/>
        </w:rP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C17938">
      <w:pPr>
        <w:jc w:val="center"/>
        <w:rPr>
          <w:rFonts w:ascii="Arial" w:hAnsi="Arial" w:cs="Arial"/>
          <w:bCs/>
        </w:rPr>
      </w:pPr>
      <w:r>
        <w:rPr>
          <w:rFonts w:ascii="Arial" w:hAnsi="Arial" w:cs="Arial"/>
          <w:noProof/>
          <w:lang w:val="en-US" w:eastAsia="zh-CN"/>
        </w:rPr>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0D12A5">
      <w:pPr>
        <w:spacing w:after="120"/>
        <w:jc w:val="center"/>
        <w:rPr>
          <w:rFonts w:ascii="Arial" w:hAnsi="Arial" w:cs="Arial"/>
          <w:bCs/>
        </w:rPr>
      </w:pPr>
      <w:r>
        <w:rPr>
          <w:rFonts w:ascii="Arial" w:hAnsi="Arial" w:cs="Arial"/>
          <w:b/>
        </w:rPr>
        <w:t xml:space="preserve">Figure 5.1.1-3 </w:t>
      </w:r>
      <w:r>
        <w:rPr>
          <w:rFonts w:ascii="Arial" w:hAnsi="Arial" w:cs="Arial"/>
          <w:b/>
          <w:bCs/>
        </w:rPr>
        <w:t>CA_n5-n8 UE architecture based on the 3-antenna implementation</w:t>
      </w:r>
    </w:p>
    <w:p w14:paraId="50FD39C4" w14:textId="77777777" w:rsidR="00C17938" w:rsidRDefault="00C17938" w:rsidP="00C17938">
      <w:pPr>
        <w:spacing w:after="120"/>
        <w:jc w:val="both"/>
        <w:rPr>
          <w:bCs/>
        </w:rPr>
      </w:pPr>
      <w:r>
        <w:rPr>
          <w:bCs/>
        </w:rP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C17938">
      <w:pPr>
        <w:spacing w:after="120"/>
        <w:jc w:val="both"/>
        <w:rPr>
          <w:bCs/>
        </w:rPr>
      </w:pPr>
      <w:r>
        <w:rPr>
          <w:bCs/>
        </w:rPr>
        <w:t>In consideration of the operation frequency ranges restriction for this specific band combination as is shown below,</w:t>
      </w:r>
    </w:p>
    <w:p w14:paraId="50E9D4D6" w14:textId="77777777" w:rsidR="00C17938" w:rsidRDefault="00C17938" w:rsidP="00C17938">
      <w:pPr>
        <w:spacing w:before="120" w:after="120"/>
        <w:jc w:val="both"/>
        <w:rPr>
          <w:bCs/>
        </w:rPr>
      </w:pPr>
      <w:r>
        <w:rPr>
          <w:bCs/>
        </w:rPr>
        <w:t>n5r: UL 824 - 835 MHz; DL 869 - 880 MHz</w:t>
      </w:r>
    </w:p>
    <w:p w14:paraId="3596FD85" w14:textId="77777777" w:rsidR="00C17938" w:rsidRDefault="00C17938" w:rsidP="00C17938">
      <w:pPr>
        <w:spacing w:after="120"/>
        <w:jc w:val="both"/>
        <w:rPr>
          <w:bCs/>
        </w:rPr>
      </w:pPr>
      <w:r>
        <w:rPr>
          <w:bCs/>
        </w:rPr>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0D12A5">
      <w:pPr>
        <w:spacing w:after="120"/>
        <w:jc w:val="both"/>
        <w:rPr>
          <w:bCs/>
        </w:rPr>
      </w:pPr>
      <w:r>
        <w:rPr>
          <w:rFonts w:ascii="Arial" w:hAnsi="Arial" w:cs="Arial"/>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0D12A5">
      <w:pPr>
        <w:spacing w:after="120"/>
        <w:jc w:val="center"/>
        <w:rPr>
          <w:bCs/>
        </w:rPr>
      </w:pPr>
      <w:r>
        <w:rPr>
          <w:rFonts w:ascii="Arial" w:hAnsi="Arial" w:cs="Arial"/>
          <w:b/>
        </w:rPr>
        <w:t xml:space="preserve">Figure 5.1.1-4 </w:t>
      </w:r>
      <w:r>
        <w:rPr>
          <w:rFonts w:ascii="Arial" w:hAnsi="Arial" w:cs="Arial"/>
          <w:b/>
          <w:bCs/>
        </w:rPr>
        <w:t>CA_n5-n8 restricted spectrum range</w:t>
      </w:r>
    </w:p>
    <w:p w14:paraId="2F026ABB" w14:textId="3D22138A" w:rsidR="00C17938" w:rsidRDefault="00C17938" w:rsidP="00C17938">
      <w:pPr>
        <w:spacing w:after="120"/>
        <w:jc w:val="center"/>
        <w:rPr>
          <w:bCs/>
        </w:rPr>
      </w:pPr>
      <w:r>
        <w:rPr>
          <w:bCs/>
        </w:rPr>
        <w:t>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quadplexer.</w:t>
      </w:r>
      <w:r>
        <w:rPr>
          <w:noProof/>
          <w:lang w:val="en-US" w:eastAsia="zh-CN"/>
        </w:rPr>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C17938">
      <w:pPr>
        <w:spacing w:after="120"/>
        <w:jc w:val="center"/>
        <w:rPr>
          <w:rFonts w:ascii="Arial" w:hAnsi="Arial" w:cs="Arial"/>
          <w:b/>
        </w:rPr>
      </w:pPr>
      <w:r>
        <w:rPr>
          <w:bCs/>
        </w:rPr>
        <w:t xml:space="preserve"> </w:t>
      </w:r>
      <w:r>
        <w:rPr>
          <w:rFonts w:ascii="Arial" w:hAnsi="Arial" w:cs="Arial"/>
          <w:b/>
        </w:rPr>
        <w:t xml:space="preserve">Figure 5.1.1-5 </w:t>
      </w:r>
      <w:r>
        <w:rPr>
          <w:rFonts w:ascii="Arial" w:hAnsi="Arial" w:cs="Arial"/>
          <w:b/>
          <w:bCs/>
        </w:rPr>
        <w:t>CA_n5-n8 architecture with dedicated quadplexer using partial ranges in both n5 and n8</w:t>
      </w:r>
    </w:p>
    <w:p w14:paraId="28001903" w14:textId="572B3AD4" w:rsidR="00C17938" w:rsidRDefault="00C17938" w:rsidP="00C17938">
      <w:pPr>
        <w:jc w:val="center"/>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C17938">
      <w:pPr>
        <w:jc w:val="center"/>
        <w:rPr>
          <w:bCs/>
        </w:rPr>
      </w:pPr>
      <w:r>
        <w:rPr>
          <w:rFonts w:ascii="Arial" w:hAnsi="Arial" w:cs="Arial"/>
          <w:b/>
        </w:rPr>
        <w:t xml:space="preserve">Figure 5.1.1-6 </w:t>
      </w:r>
      <w:r>
        <w:rPr>
          <w:rFonts w:ascii="Arial" w:hAnsi="Arial" w:cs="Arial"/>
          <w:b/>
          <w:bCs/>
        </w:rPr>
        <w:t>CA_n5-n8 architecture with dedicated quadplexer using partial range in n8 UL only</w:t>
      </w:r>
    </w:p>
    <w:p w14:paraId="17714503" w14:textId="7C4F87F1" w:rsidR="00C17938" w:rsidRDefault="00C17938" w:rsidP="000D12A5">
      <w:pPr>
        <w:spacing w:after="120"/>
        <w:jc w:val="both"/>
        <w:rPr>
          <w:bCs/>
        </w:rPr>
      </w:pPr>
      <w:r>
        <w:rPr>
          <w:bCs/>
        </w:rP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C17938">
      <w:pPr>
        <w:spacing w:after="120"/>
        <w:jc w:val="both"/>
        <w:rPr>
          <w:bCs/>
        </w:rPr>
      </w:pPr>
      <w:r>
        <w:rPr>
          <w:bCs/>
        </w:rP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C17938">
      <w:pPr>
        <w:spacing w:after="120"/>
        <w:jc w:val="center"/>
        <w:rPr>
          <w:bCs/>
        </w:rPr>
      </w:pPr>
      <w:r>
        <w:rPr>
          <w:noProof/>
          <w:lang w:val="en-US" w:eastAsia="zh-CN"/>
        </w:rPr>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C17938">
      <w:pPr>
        <w:spacing w:after="120"/>
        <w:jc w:val="center"/>
        <w:rPr>
          <w:rFonts w:ascii="Arial" w:hAnsi="Arial" w:cs="Arial"/>
          <w:b/>
          <w:bCs/>
        </w:rPr>
      </w:pPr>
      <w:r>
        <w:rPr>
          <w:rFonts w:ascii="Arial" w:hAnsi="Arial" w:cs="Arial"/>
          <w:b/>
        </w:rPr>
        <w:t xml:space="preserve">Figure 5.1.1-7 </w:t>
      </w:r>
      <w:r>
        <w:rPr>
          <w:rFonts w:ascii="Arial" w:hAnsi="Arial" w:cs="Arial"/>
          <w:b/>
          <w:bCs/>
        </w:rPr>
        <w:t>CA_n5-n8 architecture using dedicated duplexers with partial ranges in both n5 and n8</w:t>
      </w:r>
    </w:p>
    <w:p w14:paraId="5D91C67F" w14:textId="77777777" w:rsidR="00C17938" w:rsidRDefault="00C17938" w:rsidP="00C17938">
      <w:pPr>
        <w:jc w:val="center"/>
        <w:rPr>
          <w:rFonts w:ascii="Arial" w:hAnsi="Arial" w:cs="Arial"/>
        </w:rPr>
      </w:pPr>
      <w:r>
        <w:rPr>
          <w:rFonts w:ascii="Arial" w:hAnsi="Arial" w:cs="Arial"/>
        </w:rPr>
        <w:t xml:space="preserve"> </w:t>
      </w:r>
    </w:p>
    <w:p w14:paraId="3C78EED9" w14:textId="16E1B74C" w:rsidR="00C17938" w:rsidRDefault="00C17938" w:rsidP="00C17938">
      <w:pPr>
        <w:spacing w:after="120"/>
        <w:jc w:val="center"/>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C17938">
      <w:pPr>
        <w:spacing w:after="120"/>
        <w:jc w:val="center"/>
        <w:rPr>
          <w:rFonts w:ascii="Arial" w:hAnsi="Arial" w:cs="Arial"/>
          <w:b/>
          <w:bCs/>
        </w:rPr>
      </w:pPr>
      <w:r>
        <w:rPr>
          <w:rFonts w:ascii="Arial" w:hAnsi="Arial" w:cs="Arial"/>
          <w:b/>
        </w:rPr>
        <w:t xml:space="preserve">Figure 5.1.1-8 </w:t>
      </w:r>
      <w:r>
        <w:rPr>
          <w:rFonts w:ascii="Arial" w:hAnsi="Arial" w:cs="Arial"/>
          <w:b/>
          <w:bCs/>
        </w:rPr>
        <w:t>CA_n5-n8 architecture using dedicated duplexers with partial range in n8 UL only</w:t>
      </w:r>
    </w:p>
    <w:p w14:paraId="60C5EFED" w14:textId="77777777" w:rsidR="00C17938" w:rsidRPr="00C17938" w:rsidRDefault="00C17938" w:rsidP="00D632EE">
      <w:pPr>
        <w:overflowPunct/>
        <w:autoSpaceDE/>
        <w:adjustRightInd/>
        <w:rPr>
          <w:rFonts w:eastAsia="宋体"/>
          <w:lang w:val="en-US" w:eastAsia="zh-CN"/>
        </w:rPr>
      </w:pPr>
    </w:p>
    <w:p w14:paraId="28DA2265" w14:textId="77777777" w:rsidR="00D632EE" w:rsidRPr="00BD4DB9" w:rsidRDefault="00D632EE" w:rsidP="00D632EE">
      <w:pPr>
        <w:pStyle w:val="3"/>
        <w:rPr>
          <w:lang w:val="en-US"/>
        </w:rPr>
      </w:pPr>
      <w:bookmarkStart w:id="67" w:name="_Toc120543073"/>
      <w:r w:rsidRPr="00BD4DB9">
        <w:rPr>
          <w:lang w:val="en-US"/>
        </w:rPr>
        <w:t>5.1.2</w:t>
      </w:r>
      <w:r w:rsidRPr="00BD4DB9">
        <w:rPr>
          <w:lang w:val="en-US"/>
        </w:rPr>
        <w:tab/>
        <w:t>Common for 1 band UL and 2 bands UL of CA_n5-n8</w:t>
      </w:r>
      <w:bookmarkEnd w:id="67"/>
    </w:p>
    <w:p w14:paraId="53664CF0" w14:textId="77777777" w:rsidR="00D632EE" w:rsidRPr="00BD4DB9" w:rsidRDefault="00D632EE" w:rsidP="00D632EE">
      <w:pPr>
        <w:pStyle w:val="4"/>
        <w:rPr>
          <w:sz w:val="28"/>
          <w:lang w:val="en-US"/>
        </w:rPr>
      </w:pPr>
      <w:bookmarkStart w:id="68" w:name="_Toc45888603"/>
      <w:bookmarkStart w:id="69" w:name="_Toc76717997"/>
      <w:bookmarkStart w:id="70" w:name="_Toc45888004"/>
      <w:bookmarkStart w:id="71" w:name="_Toc69083979"/>
      <w:bookmarkStart w:id="72" w:name="_Toc75466985"/>
      <w:bookmarkStart w:id="73" w:name="_Toc76509007"/>
      <w:bookmarkStart w:id="74" w:name="_Toc61372626"/>
      <w:bookmarkStart w:id="75" w:name="_Toc68230566"/>
      <w:bookmarkStart w:id="76" w:name="_Toc83580307"/>
      <w:bookmarkStart w:id="77" w:name="_Toc84404816"/>
      <w:bookmarkStart w:id="78" w:name="_Toc84413425"/>
      <w:bookmarkStart w:id="79" w:name="_Toc61367243"/>
      <w:bookmarkStart w:id="80" w:name="_Toc109047239"/>
      <w:bookmarkStart w:id="81" w:name="_Toc120543074"/>
      <w:r w:rsidRPr="00BD4DB9">
        <w:rPr>
          <w:lang w:val="en-US"/>
        </w:rPr>
        <w:t>5.1.2.1</w:t>
      </w:r>
      <w:r w:rsidRPr="00BD4DB9">
        <w:rPr>
          <w:lang w:val="en-US"/>
        </w:rPr>
        <w:tab/>
      </w:r>
      <w:bookmarkStart w:id="82" w:name="OLE_LINK19"/>
      <w:bookmarkEnd w:id="68"/>
      <w:bookmarkEnd w:id="69"/>
      <w:bookmarkEnd w:id="70"/>
      <w:bookmarkEnd w:id="71"/>
      <w:bookmarkEnd w:id="72"/>
      <w:bookmarkEnd w:id="73"/>
      <w:bookmarkEnd w:id="74"/>
      <w:bookmarkEnd w:id="75"/>
      <w:bookmarkEnd w:id="76"/>
      <w:bookmarkEnd w:id="77"/>
      <w:bookmarkEnd w:id="78"/>
      <w:bookmarkEnd w:id="79"/>
      <w:r w:rsidRPr="00BD4DB9">
        <w:rPr>
          <w:lang w:val="en-US"/>
        </w:rPr>
        <w:t>Operating b</w:t>
      </w:r>
      <w:bookmarkEnd w:id="82"/>
      <w:r w:rsidRPr="00BD4DB9">
        <w:rPr>
          <w:lang w:val="en-US"/>
        </w:rPr>
        <w:t>ands for CA</w:t>
      </w:r>
      <w:bookmarkEnd w:id="80"/>
      <w:bookmarkEnd w:id="81"/>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bCs/>
                <w:lang w:val="en-US" w:eastAsia="en-US"/>
              </w:rPr>
            </w:pPr>
            <w:r>
              <w:rPr>
                <w:bCs/>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bCs/>
                <w:lang w:val="en-US" w:eastAsia="en-US"/>
              </w:rPr>
            </w:pPr>
            <w:r>
              <w:rPr>
                <w:bCs/>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D632EE">
      <w:pPr>
        <w:jc w:val="center"/>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D632EE">
      <w:pPr>
        <w:pStyle w:val="TH"/>
        <w:rPr>
          <w:rFonts w:eastAsia="MS Mincho" w:cs="Arial"/>
          <w:lang w:eastAsia="zh-CN"/>
        </w:rPr>
      </w:pPr>
      <w:r>
        <w:rPr>
          <w:rFonts w:cs="Arial"/>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3" w:name="_Toc109047240"/>
      <w:bookmarkStart w:id="84" w:name="_Toc120543075"/>
      <w:r w:rsidRPr="00D632EE">
        <w:rPr>
          <w:lang w:val="en-US"/>
        </w:rPr>
        <w:t>5.1.2.2</w:t>
      </w:r>
      <w:r w:rsidRPr="00D632EE">
        <w:rPr>
          <w:lang w:val="en-US"/>
        </w:rPr>
        <w:tab/>
        <w:t>Channel bandwidths per operating band for CA</w:t>
      </w:r>
      <w:bookmarkEnd w:id="83"/>
      <w:bookmarkEnd w:id="84"/>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D632EE">
      <w:pPr>
        <w:pStyle w:val="TH"/>
        <w:rPr>
          <w:rFonts w:eastAsia="MS Mincho" w:cs="Arial"/>
          <w:lang w:val="en-US" w:eastAsia="zh-CN"/>
        </w:rPr>
      </w:pPr>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5" w:name="_Toc109047241"/>
      <w:bookmarkStart w:id="86" w:name="_Toc120543076"/>
      <w:r w:rsidRPr="00D632EE">
        <w:rPr>
          <w:lang w:val="en-US"/>
        </w:rPr>
        <w:t>5.1.2.3</w:t>
      </w:r>
      <w:r w:rsidRPr="00D632EE">
        <w:rPr>
          <w:lang w:val="en-US"/>
        </w:rPr>
        <w:tab/>
        <w:t>UE co-existence studies</w:t>
      </w:r>
      <w:bookmarkEnd w:id="85"/>
      <w:bookmarkEnd w:id="86"/>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7" w:name="_Toc109047242"/>
      <w:bookmarkStart w:id="88" w:name="_Toc120543077"/>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87"/>
      <w:bookmarkEnd w:id="88"/>
    </w:p>
    <w:p w14:paraId="17184E31" w14:textId="77777777"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p>
    <w:p w14:paraId="1A7C7330" w14:textId="77777777" w:rsidR="00D632EE" w:rsidRDefault="00D632EE" w:rsidP="00D632EE">
      <w:pPr>
        <w:pStyle w:val="TH"/>
        <w:rPr>
          <w:rFonts w:cs="Arial"/>
        </w:rPr>
      </w:pPr>
      <w:r>
        <w:rPr>
          <w:rFonts w:cs="Arial"/>
        </w:rPr>
        <w:t xml:space="preserve">Table </w:t>
      </w:r>
      <w:r>
        <w:rPr>
          <w:rFonts w:cs="Arial"/>
          <w:lang w:val="en-US" w:eastAsia="zh-CN"/>
        </w:rPr>
        <w:t>5.1.2.</w:t>
      </w:r>
      <w:r>
        <w:rPr>
          <w:rFonts w:cs="Arial"/>
        </w:rPr>
        <w:t>4</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00AAD85"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3553AC"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23D7A323" w14:textId="77777777" w:rsidR="00D632EE" w:rsidRPr="00D632EE" w:rsidRDefault="00D632EE" w:rsidP="00D632EE">
      <w:pPr>
        <w:rPr>
          <w:lang w:val="en-US" w:eastAsia="zh-CN"/>
        </w:rPr>
      </w:pPr>
    </w:p>
    <w:p w14:paraId="229A2B4A" w14:textId="77777777" w:rsidR="00D632EE" w:rsidRDefault="00D632EE" w:rsidP="00D632EE">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2EF5067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CC2160"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3D2925A2" w14:textId="77777777" w:rsidR="00D632EE" w:rsidRPr="00D632EE" w:rsidRDefault="00D632EE" w:rsidP="00D632EE">
      <w:pPr>
        <w:pStyle w:val="4"/>
        <w:rPr>
          <w:lang w:val="en-US"/>
        </w:rPr>
      </w:pPr>
      <w:bookmarkStart w:id="89" w:name="_Toc109047243"/>
      <w:bookmarkStart w:id="90" w:name="_Toc120543078"/>
      <w:r w:rsidRPr="00D632EE">
        <w:rPr>
          <w:lang w:val="en-US"/>
        </w:rPr>
        <w:t>5.1.2.5</w:t>
      </w:r>
      <w:r w:rsidRPr="00D632EE">
        <w:rPr>
          <w:lang w:val="en-US"/>
        </w:rPr>
        <w:tab/>
        <w:t>REFSENS requirements</w:t>
      </w:r>
      <w:bookmarkEnd w:id="89"/>
      <w:bookmarkEnd w:id="90"/>
    </w:p>
    <w:p w14:paraId="6E9595CF" w14:textId="77777777" w:rsidR="00D632EE" w:rsidRDefault="00D632EE" w:rsidP="00D632EE">
      <w:pPr>
        <w:rPr>
          <w:rFonts w:eastAsia="宋体"/>
          <w:lang w:val="en-US" w:eastAsia="zh-CN"/>
        </w:rPr>
      </w:pPr>
      <w:r>
        <w:rPr>
          <w:rFonts w:eastAsia="宋体"/>
          <w:lang w:val="en-US" w:eastAsia="zh-CN"/>
        </w:rPr>
        <w:t>FFS</w:t>
      </w:r>
    </w:p>
    <w:p w14:paraId="7BA11DDB" w14:textId="77777777" w:rsidR="00D632EE" w:rsidRPr="00D632EE" w:rsidRDefault="00D632EE" w:rsidP="00D632EE">
      <w:pPr>
        <w:pStyle w:val="3"/>
        <w:rPr>
          <w:lang w:val="en-US"/>
        </w:rPr>
      </w:pPr>
      <w:bookmarkStart w:id="91" w:name="_Toc109047245"/>
      <w:bookmarkStart w:id="92" w:name="_Toc120543079"/>
      <w:r w:rsidRPr="00D632EE">
        <w:rPr>
          <w:lang w:val="en-US"/>
        </w:rPr>
        <w:t>5.1.3</w:t>
      </w:r>
      <w:r w:rsidRPr="00D632EE">
        <w:rPr>
          <w:lang w:val="en-US"/>
        </w:rPr>
        <w:tab/>
        <w:t xml:space="preserve">Specific for 2 bands UL of </w:t>
      </w:r>
      <w:bookmarkEnd w:id="91"/>
      <w:r w:rsidRPr="00D632EE">
        <w:rPr>
          <w:lang w:val="en-US"/>
        </w:rPr>
        <w:t>CA_n5-n8</w:t>
      </w:r>
      <w:bookmarkEnd w:id="92"/>
    </w:p>
    <w:p w14:paraId="6F035DE8" w14:textId="77777777" w:rsidR="00D632EE" w:rsidRPr="00D632EE" w:rsidRDefault="00D632EE" w:rsidP="00D632EE">
      <w:pPr>
        <w:pStyle w:val="4"/>
        <w:rPr>
          <w:lang w:val="en-US"/>
        </w:rPr>
      </w:pPr>
      <w:bookmarkStart w:id="93" w:name="_Toc109047246"/>
      <w:bookmarkStart w:id="94" w:name="_Toc120543080"/>
      <w:r w:rsidRPr="00D632EE">
        <w:rPr>
          <w:lang w:val="en-US"/>
        </w:rPr>
        <w:t>5.1.3.1</w:t>
      </w:r>
      <w:r w:rsidRPr="00D632EE">
        <w:rPr>
          <w:lang w:val="en-US"/>
        </w:rPr>
        <w:tab/>
        <w:t>Maximum output power for inter-band CA</w:t>
      </w:r>
      <w:bookmarkEnd w:id="93"/>
      <w:bookmarkEnd w:id="94"/>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95" w:name="_Toc109047247"/>
      <w:bookmarkStart w:id="96" w:name="_Toc120543081"/>
      <w:r w:rsidRPr="00D632EE">
        <w:rPr>
          <w:lang w:val="en-US"/>
        </w:rPr>
        <w:t>5.1.3.2</w:t>
      </w:r>
      <w:r w:rsidRPr="00D632EE">
        <w:rPr>
          <w:lang w:val="en-US"/>
        </w:rPr>
        <w:tab/>
        <w:t>UE co-existence studies</w:t>
      </w:r>
      <w:bookmarkEnd w:id="95"/>
      <w:bookmarkEnd w:id="96"/>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D632E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97" w:name="OLE_LINK8"/>
      <w:r>
        <w:rPr>
          <w:rFonts w:eastAsia="宋体"/>
          <w:lang w:val="en-US" w:eastAsia="zh-CN"/>
        </w:rPr>
        <w:t>there is no IMD issue for CA_n5-n8 with the following frequency range restriction</w:t>
      </w:r>
      <w:r>
        <w:rPr>
          <w:lang w:eastAsia="ko-KR"/>
        </w:rPr>
        <w:t>.</w:t>
      </w:r>
      <w:bookmarkEnd w:id="97"/>
      <w:r>
        <w:rPr>
          <w:lang w:eastAsia="ko-KR"/>
        </w:rPr>
        <w:t xml:space="preserve"> </w:t>
      </w:r>
    </w:p>
    <w:p w14:paraId="2E690DED" w14:textId="21D0CD8A" w:rsidR="00D632EE" w:rsidRDefault="00D632EE" w:rsidP="00D632EE">
      <w:pPr>
        <w:rPr>
          <w:lang w:eastAsia="ko-KR"/>
        </w:rPr>
      </w:pPr>
      <w:proofErr w:type="gramStart"/>
      <w:r>
        <w:rPr>
          <w:lang w:eastAsia="ko-KR"/>
        </w:rPr>
        <w:t>n5</w:t>
      </w:r>
      <w:proofErr w:type="gramEnd"/>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proofErr w:type="gramStart"/>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7777777"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1EB4AFE" w14:textId="77777777" w:rsidR="00D632EE" w:rsidRDefault="00D632EE" w:rsidP="00D632E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77777777" w:rsidR="00D632EE" w:rsidRPr="00D632EE" w:rsidRDefault="00D632EE" w:rsidP="00D632EE">
      <w:pPr>
        <w:pStyle w:val="4"/>
        <w:rPr>
          <w:lang w:val="en-US"/>
        </w:rPr>
      </w:pPr>
      <w:bookmarkStart w:id="98" w:name="_Toc109047248"/>
      <w:bookmarkStart w:id="99" w:name="_Toc120543082"/>
      <w:r w:rsidRPr="00D632EE">
        <w:rPr>
          <w:lang w:val="en-US"/>
        </w:rPr>
        <w:t>5.1.3.3</w:t>
      </w:r>
      <w:r w:rsidRPr="00D632EE">
        <w:rPr>
          <w:lang w:val="en-US"/>
        </w:rPr>
        <w:tab/>
        <w:t>REFSENS requirements</w:t>
      </w:r>
      <w:bookmarkEnd w:id="98"/>
      <w:bookmarkEnd w:id="99"/>
    </w:p>
    <w:p w14:paraId="7C9C044B" w14:textId="77777777" w:rsidR="00D632EE" w:rsidRDefault="00D632EE" w:rsidP="00D632EE">
      <w:pPr>
        <w:overflowPunct/>
        <w:autoSpaceDE/>
        <w:adjustRightInd/>
        <w:rPr>
          <w:rFonts w:eastAsia="宋体"/>
          <w:lang w:eastAsia="zh-CN"/>
        </w:rPr>
      </w:pPr>
      <w:r>
        <w:rPr>
          <w:rFonts w:eastAsia="宋体"/>
          <w:lang w:eastAsia="zh-CN"/>
        </w:rPr>
        <w:t>FFS</w:t>
      </w:r>
    </w:p>
    <w:p w14:paraId="1A4AFDD1" w14:textId="77777777" w:rsidR="00802B62" w:rsidRDefault="00802B62" w:rsidP="00802B62">
      <w:pPr>
        <w:rPr>
          <w:lang w:val="en-US"/>
        </w:rPr>
      </w:pPr>
    </w:p>
    <w:p w14:paraId="48286F97" w14:textId="0B26ADB6" w:rsidR="00802B62" w:rsidRDefault="007F6D9E" w:rsidP="00D47A96">
      <w:pPr>
        <w:pStyle w:val="2"/>
        <w:rPr>
          <w:rFonts w:eastAsiaTheme="minorEastAsia"/>
          <w:lang w:eastAsia="zh-CN"/>
        </w:rPr>
      </w:pPr>
      <w:bookmarkStart w:id="100" w:name="_Toc120543083"/>
      <w:r>
        <w:rPr>
          <w:rFonts w:hint="eastAsia"/>
        </w:rPr>
        <w:t>5</w:t>
      </w:r>
      <w:r w:rsidR="00802B62" w:rsidRPr="004D3578">
        <w:t>.</w:t>
      </w:r>
      <w:r w:rsidR="000161F2">
        <w:rPr>
          <w:rFonts w:hint="eastAsia"/>
        </w:rPr>
        <w:t>2</w:t>
      </w:r>
      <w:r w:rsidR="00802B62" w:rsidRPr="004D3578">
        <w:tab/>
      </w:r>
      <w:r w:rsidR="00DC0117" w:rsidRPr="00D632EE">
        <w:t>CA_n5-n28</w:t>
      </w:r>
      <w:bookmarkEnd w:id="100"/>
    </w:p>
    <w:p w14:paraId="7EFFFAD5" w14:textId="77777777" w:rsidR="00DB0A03" w:rsidRPr="00DB0A03" w:rsidRDefault="00DB0A03" w:rsidP="00DB0A03">
      <w:pPr>
        <w:pStyle w:val="3"/>
        <w:rPr>
          <w:lang w:val="en-US"/>
        </w:rPr>
      </w:pPr>
      <w:bookmarkStart w:id="101" w:name="_Toc120543084"/>
      <w:r w:rsidRPr="00DB0A03">
        <w:rPr>
          <w:lang w:val="en-US"/>
        </w:rPr>
        <w:t>5.2.1</w:t>
      </w:r>
      <w:r w:rsidRPr="00DB0A03">
        <w:rPr>
          <w:lang w:val="en-US"/>
        </w:rPr>
        <w:tab/>
        <w:t>UE RF architecture assumption</w:t>
      </w:r>
      <w:bookmarkEnd w:id="101"/>
    </w:p>
    <w:p w14:paraId="0BB674EA" w14:textId="48C74DA0" w:rsidR="00272B7F" w:rsidRDefault="00272B7F" w:rsidP="00272B7F">
      <w:pPr>
        <w:rPr>
          <w:rFonts w:eastAsia="宋体"/>
          <w:lang w:val="en-US" w:eastAsia="zh-CN"/>
        </w:rPr>
      </w:pPr>
    </w:p>
    <w:p w14:paraId="64C8B26F" w14:textId="71AFF718" w:rsidR="00272B7F" w:rsidRDefault="00272B7F" w:rsidP="00272B7F">
      <w:pPr>
        <w:rPr>
          <w:rFonts w:eastAsia="宋体"/>
        </w:rPr>
      </w:pPr>
      <w:r>
        <w:rPr>
          <w:rFonts w:eastAsia="宋体"/>
        </w:rPr>
        <w:t xml:space="preserve">The UE RF architectures with 2 </w:t>
      </w:r>
      <w:proofErr w:type="gramStart"/>
      <w:r>
        <w:rPr>
          <w:rFonts w:eastAsia="宋体"/>
        </w:rPr>
        <w:t>antenna</w:t>
      </w:r>
      <w:proofErr w:type="gramEnd"/>
      <w:r>
        <w:rPr>
          <w:rFonts w:eastAsia="宋体"/>
        </w:rPr>
        <w:t xml:space="preserve"> and 3 antenna can be assumed in the feasibility study for CA_n5-n28.The antenna number is the total number of antennas to support Main UL/DL and diversity DL for all bands. Figure 5.2.1.0-1 shows the aggregated spectrum allocation for CA_n5-n28 where no </w:t>
      </w:r>
      <w:proofErr w:type="gramStart"/>
      <w:r>
        <w:rPr>
          <w:rFonts w:eastAsia="宋体"/>
        </w:rPr>
        <w:t>frequency range</w:t>
      </w:r>
      <w:proofErr w:type="gramEnd"/>
      <w:r>
        <w:rPr>
          <w:rFonts w:eastAsia="宋体"/>
        </w:rPr>
        <w:t xml:space="preserve"> restriction has been indicated for either of the constituent bands.</w:t>
      </w:r>
    </w:p>
    <w:p w14:paraId="027233F4" w14:textId="77777777" w:rsidR="00272B7F" w:rsidRDefault="00272B7F" w:rsidP="00272B7F">
      <w:pPr>
        <w:rPr>
          <w:rFonts w:ascii="Arial" w:eastAsiaTheme="minorEastAsia" w:hAnsi="Arial" w:cs="Arial"/>
          <w:bCs/>
          <w:kern w:val="2"/>
        </w:rPr>
      </w:pPr>
    </w:p>
    <w:p w14:paraId="1593A1BD" w14:textId="3029D45D" w:rsidR="00272B7F" w:rsidRDefault="00272B7F" w:rsidP="00CA4510">
      <w:pPr>
        <w:jc w:val="center"/>
        <w:rPr>
          <w:rFonts w:ascii="Arial" w:hAnsi="Arial" w:cs="Arial"/>
          <w:b/>
        </w:rPr>
      </w:pPr>
      <w:r>
        <w:rPr>
          <w:rFonts w:ascii="Arial" w:hAnsi="Arial" w:cs="Arial"/>
          <w:noProof/>
          <w:lang w:val="en-US" w:eastAsia="zh-CN"/>
        </w:rPr>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rFonts w:ascii="Arial" w:hAnsi="Arial" w:cs="Arial"/>
          <w:bCs/>
        </w:rPr>
        <w:t xml:space="preserve">   </w:t>
      </w:r>
    </w:p>
    <w:p w14:paraId="5BB086BB" w14:textId="77777777" w:rsidR="00272B7F" w:rsidRDefault="00272B7F" w:rsidP="00272B7F">
      <w:pPr>
        <w:spacing w:after="120"/>
        <w:jc w:val="center"/>
        <w:rPr>
          <w:rFonts w:ascii="Arial" w:hAnsi="Arial" w:cs="Arial"/>
          <w:bCs/>
        </w:rPr>
      </w:pPr>
      <w:r>
        <w:rPr>
          <w:rFonts w:ascii="Arial" w:hAnsi="Arial" w:cs="Arial"/>
          <w:b/>
        </w:rP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宋体"/>
          <w:lang w:eastAsia="zh-CN"/>
        </w:rPr>
      </w:pPr>
      <w:r>
        <w:rPr>
          <w:rFonts w:eastAsia="宋体"/>
        </w:rPr>
        <w:t>For CA_n5-n28 with 2-antenna implementation, there are two potential UE RF architectures as shown in Figure 5.2.1.1-1.</w:t>
      </w:r>
    </w:p>
    <w:p w14:paraId="5F3B2D04" w14:textId="75402350" w:rsidR="00272B7F" w:rsidRDefault="00272B7F" w:rsidP="00272B7F">
      <w:pPr>
        <w:jc w:val="center"/>
        <w:rPr>
          <w:rFonts w:ascii="Arial" w:eastAsiaTheme="minorEastAsia" w:hAnsi="Arial" w:cs="Arial"/>
          <w:kern w:val="2"/>
        </w:rPr>
      </w:pPr>
      <w:r>
        <w:rPr>
          <w:rFonts w:ascii="Arial" w:hAnsi="Arial" w:cs="Arial"/>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272B7F">
      <w:pPr>
        <w:jc w:val="center"/>
        <w:rPr>
          <w:rFonts w:ascii="Arial" w:hAnsi="Arial" w:cs="Arial"/>
        </w:rPr>
      </w:pPr>
    </w:p>
    <w:p w14:paraId="78099BEA" w14:textId="77777777" w:rsidR="00272B7F" w:rsidRDefault="00272B7F" w:rsidP="00272B7F">
      <w:pPr>
        <w:spacing w:after="120"/>
        <w:jc w:val="center"/>
        <w:rPr>
          <w:rFonts w:ascii="Arial" w:hAnsi="Arial" w:cs="Arial"/>
          <w:b/>
          <w:bCs/>
        </w:rPr>
      </w:pPr>
      <w:r>
        <w:rPr>
          <w:rFonts w:ascii="Arial" w:hAnsi="Arial" w:cs="Arial"/>
          <w:b/>
        </w:rPr>
        <w:t xml:space="preserve">Figure 5.2.1.1-1 </w:t>
      </w:r>
      <w:r>
        <w:rPr>
          <w:rFonts w:ascii="Arial" w:hAnsi="Arial" w:cs="Arial"/>
          <w:b/>
          <w:bCs/>
        </w:rPr>
        <w:t xml:space="preserve">Potential UE architecture variants to support CA_n5-n28 with 2 </w:t>
      </w:r>
      <w:proofErr w:type="gramStart"/>
      <w:r>
        <w:rPr>
          <w:rFonts w:ascii="Arial" w:hAnsi="Arial" w:cs="Arial"/>
          <w:b/>
          <w:bCs/>
        </w:rPr>
        <w:t>antenna</w:t>
      </w:r>
      <w:proofErr w:type="gramEnd"/>
    </w:p>
    <w:p w14:paraId="23AF4E14" w14:textId="77777777" w:rsidR="00272B7F" w:rsidRDefault="00272B7F" w:rsidP="00272B7F">
      <w:pPr>
        <w:jc w:val="center"/>
        <w:rPr>
          <w:rFonts w:ascii="Arial" w:hAnsi="Arial" w:cs="Arial"/>
          <w:b/>
          <w:bCs/>
        </w:rPr>
      </w:pPr>
    </w:p>
    <w:p w14:paraId="175328AA" w14:textId="77777777" w:rsidR="00272B7F" w:rsidRDefault="00272B7F" w:rsidP="00272B7F">
      <w:pPr>
        <w:rPr>
          <w:rFonts w:eastAsia="宋体"/>
        </w:rPr>
      </w:pPr>
      <w:r>
        <w:rPr>
          <w:rFonts w:eastAsia="宋体"/>
        </w:rPr>
        <w:t xml:space="preserve">The topology for 2 antenna architecture </w:t>
      </w:r>
      <w:proofErr w:type="gramStart"/>
      <w:r>
        <w:rPr>
          <w:rFonts w:eastAsia="宋体"/>
        </w:rPr>
        <w:t>a is</w:t>
      </w:r>
      <w:proofErr w:type="gramEnd"/>
      <w:r>
        <w:rPr>
          <w:rFonts w:eastAsia="宋体"/>
        </w:rPr>
        <w:t xml:space="preserve"> listed as below.</w:t>
      </w:r>
    </w:p>
    <w:p w14:paraId="6C4BBB9A" w14:textId="77777777" w:rsidR="00272B7F" w:rsidRDefault="00272B7F" w:rsidP="00272B7F">
      <w:pPr>
        <w:rPr>
          <w:rFonts w:eastAsia="宋体"/>
        </w:rPr>
      </w:pPr>
      <w:r>
        <w:rPr>
          <w:rFonts w:eastAsia="宋体"/>
        </w:rPr>
        <w:sym w:font="Times New Roman" w:char="F06E"/>
      </w:r>
      <w:r>
        <w:rPr>
          <w:rFonts w:eastAsia="宋体"/>
        </w:rPr>
        <w:tab/>
        <w:t xml:space="preserve">1) </w:t>
      </w:r>
      <w:proofErr w:type="gramStart"/>
      <w:r>
        <w:rPr>
          <w:rFonts w:eastAsia="宋体"/>
        </w:rPr>
        <w:t>n28UL+</w:t>
      </w:r>
      <w:proofErr w:type="gramEnd"/>
      <w:r>
        <w:rPr>
          <w:rFonts w:eastAsia="宋体"/>
        </w:rPr>
        <w:t>n28DL+n5UL+n5DL quadplexer on antenna 1</w:t>
      </w:r>
    </w:p>
    <w:p w14:paraId="3068E57A" w14:textId="77777777" w:rsidR="00272B7F" w:rsidRDefault="00272B7F" w:rsidP="00272B7F">
      <w:pPr>
        <w:rPr>
          <w:rFonts w:eastAsia="宋体"/>
        </w:rPr>
      </w:pPr>
      <w:r>
        <w:rPr>
          <w:rFonts w:eastAsia="宋体"/>
        </w:rPr>
        <w:sym w:font="Times New Roman" w:char="F06E"/>
      </w:r>
      <w:r>
        <w:rPr>
          <w:rFonts w:eastAsia="宋体"/>
        </w:rPr>
        <w:tab/>
        <w:t xml:space="preserve">2) </w:t>
      </w:r>
      <w:proofErr w:type="gramStart"/>
      <w:r>
        <w:rPr>
          <w:rFonts w:eastAsia="宋体"/>
        </w:rPr>
        <w:t>n5DL+</w:t>
      </w:r>
      <w:proofErr w:type="gramEnd"/>
      <w:r>
        <w:rPr>
          <w:rFonts w:eastAsia="宋体"/>
        </w:rPr>
        <w:t>n28DL duplexer on antenna 2</w:t>
      </w:r>
    </w:p>
    <w:p w14:paraId="43384DC4" w14:textId="77777777" w:rsidR="00272B7F" w:rsidRDefault="00272B7F" w:rsidP="00272B7F">
      <w:pPr>
        <w:rPr>
          <w:rFonts w:eastAsia="宋体"/>
        </w:rPr>
      </w:pPr>
      <w:r>
        <w:rPr>
          <w:rFonts w:eastAsia="宋体"/>
        </w:rPr>
        <w:t>The topology for 2 antenna architecture b is listed as below.</w:t>
      </w:r>
    </w:p>
    <w:p w14:paraId="620C26E0" w14:textId="77777777" w:rsidR="00272B7F" w:rsidRDefault="00272B7F" w:rsidP="00272B7F">
      <w:pPr>
        <w:rPr>
          <w:rFonts w:eastAsia="宋体"/>
        </w:rPr>
      </w:pPr>
      <w:r>
        <w:rPr>
          <w:rFonts w:eastAsia="宋体"/>
        </w:rPr>
        <w:tab/>
        <w:t xml:space="preserve">1) </w:t>
      </w:r>
      <w:proofErr w:type="gramStart"/>
      <w:r>
        <w:rPr>
          <w:rFonts w:eastAsia="宋体"/>
        </w:rPr>
        <w:t>n5UL+</w:t>
      </w:r>
      <w:proofErr w:type="gramEnd"/>
      <w:r>
        <w:rPr>
          <w:rFonts w:eastAsia="宋体"/>
        </w:rPr>
        <w:t>n5DL+n28DL triplexer on antenna 1</w:t>
      </w:r>
    </w:p>
    <w:p w14:paraId="073C54F1" w14:textId="77777777" w:rsidR="00272B7F" w:rsidRDefault="00272B7F" w:rsidP="00272B7F">
      <w:pPr>
        <w:rPr>
          <w:rFonts w:eastAsia="宋体"/>
        </w:rPr>
      </w:pPr>
      <w:r>
        <w:rPr>
          <w:rFonts w:eastAsia="宋体"/>
        </w:rPr>
        <w:sym w:font="Times New Roman" w:char="F06E"/>
      </w:r>
      <w:r>
        <w:rPr>
          <w:rFonts w:eastAsia="宋体"/>
        </w:rPr>
        <w:tab/>
        <w:t xml:space="preserve">2) </w:t>
      </w:r>
      <w:proofErr w:type="gramStart"/>
      <w:r>
        <w:rPr>
          <w:rFonts w:eastAsia="宋体"/>
        </w:rPr>
        <w:t>n28UL+</w:t>
      </w:r>
      <w:proofErr w:type="gramEnd"/>
      <w:r>
        <w:rPr>
          <w:rFonts w:eastAsia="宋体"/>
        </w:rPr>
        <w:t>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77777777" w:rsidR="00272B7F" w:rsidRDefault="00272B7F" w:rsidP="00272B7F">
      <w:pPr>
        <w:pStyle w:val="afa"/>
        <w:widowControl/>
        <w:numPr>
          <w:ilvl w:val="0"/>
          <w:numId w:val="33"/>
        </w:numPr>
        <w:spacing w:after="120" w:line="240" w:lineRule="auto"/>
        <w:ind w:firstLineChars="0"/>
        <w:contextualSpacing/>
        <w:jc w:val="both"/>
        <w:rPr>
          <w:bCs/>
          <w:szCs w:val="20"/>
        </w:rPr>
      </w:pPr>
      <w:r>
        <w:rPr>
          <w:bCs/>
          <w:szCs w:val="20"/>
        </w:rPr>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77777777" w:rsidR="00272B7F" w:rsidRDefault="00272B7F" w:rsidP="00272B7F">
      <w:pPr>
        <w:pStyle w:val="afa"/>
        <w:widowControl/>
        <w:numPr>
          <w:ilvl w:val="0"/>
          <w:numId w:val="33"/>
        </w:numPr>
        <w:spacing w:after="120" w:line="240" w:lineRule="auto"/>
        <w:ind w:firstLineChars="0"/>
        <w:contextualSpacing/>
        <w:jc w:val="both"/>
        <w:rPr>
          <w:bCs/>
          <w:szCs w:val="20"/>
        </w:rPr>
      </w:pPr>
      <w:r>
        <w:rPr>
          <w:bCs/>
          <w:szCs w:val="20"/>
        </w:rPr>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77777777" w:rsidR="00272B7F" w:rsidRDefault="00272B7F" w:rsidP="00272B7F">
      <w:pPr>
        <w:pStyle w:val="afa"/>
        <w:widowControl/>
        <w:numPr>
          <w:ilvl w:val="0"/>
          <w:numId w:val="33"/>
        </w:numPr>
        <w:spacing w:after="120" w:line="240" w:lineRule="auto"/>
        <w:ind w:firstLineChars="0"/>
        <w:contextualSpacing/>
        <w:jc w:val="both"/>
        <w:rPr>
          <w:bCs/>
          <w:szCs w:val="20"/>
        </w:rPr>
      </w:pPr>
      <w:r>
        <w:rPr>
          <w:bCs/>
          <w:szCs w:val="20"/>
        </w:rPr>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t xml:space="preserve">For 2-antenna architecture variant (b), the following challenges and issues impacting UE RF performance can be anticipated:  </w:t>
      </w:r>
    </w:p>
    <w:p w14:paraId="40C207C4" w14:textId="77777777" w:rsidR="00272B7F" w:rsidRDefault="00272B7F" w:rsidP="00272B7F">
      <w:pPr>
        <w:pStyle w:val="afa"/>
        <w:widowControl/>
        <w:numPr>
          <w:ilvl w:val="0"/>
          <w:numId w:val="34"/>
        </w:numPr>
        <w:spacing w:after="120" w:line="240" w:lineRule="auto"/>
        <w:ind w:firstLineChars="0"/>
        <w:contextualSpacing/>
        <w:jc w:val="both"/>
        <w:rPr>
          <w:szCs w:val="20"/>
        </w:rPr>
      </w:pPr>
      <w:r>
        <w:rPr>
          <w:bCs/>
          <w:szCs w:val="20"/>
        </w:rPr>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77777777" w:rsidR="00272B7F" w:rsidRDefault="00272B7F" w:rsidP="00272B7F">
      <w:pPr>
        <w:pStyle w:val="afa"/>
        <w:widowControl/>
        <w:numPr>
          <w:ilvl w:val="0"/>
          <w:numId w:val="34"/>
        </w:numPr>
        <w:spacing w:after="120" w:line="240" w:lineRule="auto"/>
        <w:ind w:firstLineChars="0"/>
        <w:contextualSpacing/>
        <w:jc w:val="both"/>
        <w:rPr>
          <w:bCs/>
          <w:szCs w:val="20"/>
        </w:rPr>
      </w:pPr>
      <w:r>
        <w:rPr>
          <w:bCs/>
          <w:szCs w:val="20"/>
        </w:rPr>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77777777" w:rsidR="00272B7F" w:rsidRDefault="00272B7F" w:rsidP="00272B7F">
      <w:pPr>
        <w:pStyle w:val="afa"/>
        <w:widowControl/>
        <w:numPr>
          <w:ilvl w:val="0"/>
          <w:numId w:val="34"/>
        </w:numPr>
        <w:spacing w:after="120" w:line="240" w:lineRule="auto"/>
        <w:ind w:firstLineChars="0"/>
        <w:contextualSpacing/>
        <w:jc w:val="both"/>
        <w:rPr>
          <w:bCs/>
          <w:szCs w:val="20"/>
        </w:rPr>
      </w:pPr>
      <w:r>
        <w:rPr>
          <w:bCs/>
          <w:szCs w:val="20"/>
        </w:rPr>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宋体"/>
          <w:lang w:eastAsia="zh-CN"/>
        </w:rPr>
      </w:pPr>
      <w:r>
        <w:rPr>
          <w:rFonts w:eastAsia="宋体"/>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宋体"/>
        </w:rPr>
      </w:pPr>
      <w:r>
        <w:rPr>
          <w:rFonts w:eastAsia="宋体"/>
        </w:rPr>
        <w:t>The topology for the above 3 antenna architecture is listed as below:</w:t>
      </w:r>
    </w:p>
    <w:p w14:paraId="7AB875DB" w14:textId="77777777" w:rsidR="00272B7F" w:rsidRDefault="00272B7F" w:rsidP="00272B7F">
      <w:pPr>
        <w:rPr>
          <w:rFonts w:eastAsia="宋体"/>
        </w:rPr>
      </w:pPr>
      <w:r>
        <w:rPr>
          <w:rFonts w:eastAsia="宋体"/>
        </w:rPr>
        <w:tab/>
        <w:t xml:space="preserve">1) </w:t>
      </w:r>
      <w:proofErr w:type="gramStart"/>
      <w:r>
        <w:rPr>
          <w:rFonts w:eastAsia="宋体"/>
        </w:rPr>
        <w:t>n28UL+</w:t>
      </w:r>
      <w:proofErr w:type="gramEnd"/>
      <w:r>
        <w:rPr>
          <w:rFonts w:eastAsia="宋体"/>
        </w:rPr>
        <w:t>n28DL duplexer on antenna 1</w:t>
      </w:r>
    </w:p>
    <w:p w14:paraId="118E4760" w14:textId="77777777" w:rsidR="00272B7F" w:rsidRDefault="00272B7F" w:rsidP="00272B7F">
      <w:pPr>
        <w:rPr>
          <w:rFonts w:eastAsia="宋体"/>
        </w:rPr>
      </w:pPr>
      <w:r>
        <w:rPr>
          <w:rFonts w:eastAsia="宋体"/>
        </w:rPr>
        <w:sym w:font="Times New Roman" w:char="F06E"/>
      </w:r>
      <w:r>
        <w:rPr>
          <w:rFonts w:eastAsia="宋体"/>
        </w:rPr>
        <w:tab/>
        <w:t xml:space="preserve">2) </w:t>
      </w:r>
      <w:proofErr w:type="gramStart"/>
      <w:r>
        <w:rPr>
          <w:rFonts w:eastAsia="宋体"/>
        </w:rPr>
        <w:t>n5UL+</w:t>
      </w:r>
      <w:proofErr w:type="gramEnd"/>
      <w:r>
        <w:rPr>
          <w:rFonts w:eastAsia="宋体"/>
        </w:rPr>
        <w:t>n5DL duplexer on antenna 2</w:t>
      </w:r>
    </w:p>
    <w:p w14:paraId="60747A3E" w14:textId="1A54E83F" w:rsidR="00272B7F" w:rsidRDefault="00272B7F" w:rsidP="00272B7F">
      <w:pPr>
        <w:overflowPunct/>
        <w:autoSpaceDE/>
        <w:adjustRightInd/>
        <w:rPr>
          <w:rFonts w:eastAsia="宋体"/>
          <w:lang w:val="en-US" w:eastAsia="zh-CN"/>
        </w:rPr>
      </w:pPr>
      <w:r>
        <w:rPr>
          <w:rFonts w:eastAsia="宋体"/>
        </w:rPr>
        <w:tab/>
        <w:t xml:space="preserve">3) </w:t>
      </w:r>
      <w:proofErr w:type="gramStart"/>
      <w:r>
        <w:rPr>
          <w:rFonts w:eastAsia="宋体"/>
        </w:rPr>
        <w:t>n5DL+</w:t>
      </w:r>
      <w:proofErr w:type="gramEnd"/>
      <w:r>
        <w:rPr>
          <w:rFonts w:eastAsia="宋体"/>
        </w:rPr>
        <w:t>n28DL duplexer on antenna 3</w:t>
      </w:r>
    </w:p>
    <w:p w14:paraId="4EA8DA62" w14:textId="77777777" w:rsidR="00DB0A03" w:rsidRPr="00DB0A03" w:rsidRDefault="00DB0A03" w:rsidP="00DB0A03">
      <w:pPr>
        <w:pStyle w:val="3"/>
        <w:rPr>
          <w:lang w:val="en-US"/>
        </w:rPr>
      </w:pPr>
      <w:bookmarkStart w:id="102" w:name="_Toc120543085"/>
      <w:r w:rsidRPr="00DB0A03">
        <w:rPr>
          <w:lang w:val="en-US"/>
        </w:rPr>
        <w:t>5.2.2</w:t>
      </w:r>
      <w:r w:rsidRPr="00DB0A03">
        <w:rPr>
          <w:lang w:val="en-US"/>
        </w:rPr>
        <w:tab/>
        <w:t>Common for 1 band UL and 2 bands UL of CA_n5-n28</w:t>
      </w:r>
      <w:bookmarkEnd w:id="102"/>
    </w:p>
    <w:p w14:paraId="3ECEC63B" w14:textId="77777777" w:rsidR="00DB0A03" w:rsidRPr="00DB0A03" w:rsidRDefault="00DB0A03" w:rsidP="00DB0A03">
      <w:pPr>
        <w:pStyle w:val="4"/>
        <w:rPr>
          <w:lang w:val="en-US"/>
        </w:rPr>
      </w:pPr>
      <w:bookmarkStart w:id="103" w:name="_Toc120543086"/>
      <w:r w:rsidRPr="00DB0A03">
        <w:rPr>
          <w:lang w:val="en-US"/>
        </w:rPr>
        <w:t>5.2.2.0</w:t>
      </w:r>
      <w:r w:rsidRPr="00DB0A03">
        <w:rPr>
          <w:lang w:val="en-US"/>
        </w:rPr>
        <w:tab/>
        <w:t>General</w:t>
      </w:r>
      <w:bookmarkEnd w:id="103"/>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104" w:name="_Toc120543087"/>
      <w:r w:rsidRPr="00DB0A03">
        <w:rPr>
          <w:lang w:val="en-US"/>
        </w:rPr>
        <w:t>5.2.2.1</w:t>
      </w:r>
      <w:r w:rsidRPr="00DB0A03">
        <w:rPr>
          <w:lang w:val="en-US"/>
        </w:rPr>
        <w:tab/>
        <w:t>Operating bands for CA</w:t>
      </w:r>
      <w:bookmarkEnd w:id="104"/>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5"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5"/>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106" w:name="_Toc120543088"/>
      <w:r w:rsidRPr="00DB0A03">
        <w:rPr>
          <w:lang w:val="en-US"/>
        </w:rPr>
        <w:t>5.2.2.2</w:t>
      </w:r>
      <w:r w:rsidRPr="00DB0A03">
        <w:rPr>
          <w:lang w:val="en-US"/>
        </w:rPr>
        <w:tab/>
        <w:t>Channel bandwidths per operating band for CA</w:t>
      </w:r>
      <w:bookmarkEnd w:id="106"/>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107" w:name="_Toc120543089"/>
      <w:r w:rsidRPr="00DB0A03">
        <w:rPr>
          <w:lang w:val="en-US"/>
        </w:rPr>
        <w:t>5.2.2.3</w:t>
      </w:r>
      <w:r w:rsidRPr="00DB0A03">
        <w:rPr>
          <w:lang w:val="en-US"/>
        </w:rPr>
        <w:tab/>
        <w:t>UE co-existence studies</w:t>
      </w:r>
      <w:bookmarkEnd w:id="107"/>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4"/>
        <w:rPr>
          <w:rFonts w:eastAsiaTheme="minorEastAsia"/>
          <w:lang w:eastAsia="zh-CN"/>
        </w:rPr>
      </w:pPr>
      <w:bookmarkStart w:id="108" w:name="_Toc120543090"/>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bookmarkEnd w:id="108"/>
    </w:p>
    <w:p w14:paraId="654CEB3B" w14:textId="77777777" w:rsidR="00272B7F" w:rsidRDefault="00272B7F" w:rsidP="00272B7F">
      <w:pPr>
        <w:spacing w:beforeLines="50" w:before="120" w:afterLines="50" w:after="120" w:line="256" w:lineRule="auto"/>
        <w:rPr>
          <w:rFonts w:eastAsia="宋体"/>
        </w:rPr>
      </w:pPr>
      <w:r>
        <w:rPr>
          <w:rFonts w:eastAsia="宋体"/>
        </w:rPr>
        <w:t xml:space="preserve">For CA_n5-n28 with 2 antenna implementation, the </w:t>
      </w:r>
      <w:r>
        <w:rPr>
          <w:rFonts w:eastAsia="宋体"/>
        </w:rPr>
        <w:sym w:font="Symbol" w:char="F044"/>
      </w:r>
      <w:r>
        <w:rPr>
          <w:rFonts w:eastAsia="宋体"/>
        </w:rPr>
        <w:t>TIB</w:t>
      </w:r>
      <w:proofErr w:type="gramStart"/>
      <w:r>
        <w:rPr>
          <w:rFonts w:eastAsia="宋体"/>
        </w:rPr>
        <w:t>,c</w:t>
      </w:r>
      <w:proofErr w:type="gramEnd"/>
      <w:r>
        <w:rPr>
          <w:rFonts w:eastAsia="宋体"/>
        </w:rPr>
        <w:t xml:space="preserve"> and </w:t>
      </w:r>
      <w:r>
        <w:rPr>
          <w:rFonts w:eastAsia="宋体"/>
        </w:rPr>
        <w:sym w:font="Symbol" w:char="F044"/>
      </w:r>
      <w:r>
        <w:rPr>
          <w:rFonts w:eastAsia="宋体"/>
        </w:rPr>
        <w:t>RIB,c values has been specified in TS 38.101-1.</w:t>
      </w:r>
    </w:p>
    <w:p w14:paraId="52E92DF2" w14:textId="77777777" w:rsidR="00272B7F" w:rsidRDefault="00272B7F" w:rsidP="00272B7F">
      <w:pPr>
        <w:spacing w:beforeLines="50" w:before="120" w:afterLines="50" w:after="120" w:line="256" w:lineRule="auto"/>
        <w:rPr>
          <w:rFonts w:eastAsia="宋体"/>
        </w:rPr>
      </w:pPr>
      <w:r>
        <w:rPr>
          <w:rFonts w:eastAsia="宋体"/>
        </w:rPr>
        <w:t xml:space="preserve">For CA_n5-n28 with 3 antenna implementation, the </w:t>
      </w:r>
      <w:r>
        <w:rPr>
          <w:rFonts w:eastAsia="宋体"/>
        </w:rPr>
        <w:sym w:font="Symbol" w:char="F044"/>
      </w:r>
      <w:r>
        <w:rPr>
          <w:rFonts w:eastAsia="宋体"/>
        </w:rPr>
        <w:t>TIB</w:t>
      </w:r>
      <w:proofErr w:type="gramStart"/>
      <w:r>
        <w:rPr>
          <w:rFonts w:eastAsia="宋体"/>
        </w:rPr>
        <w:t>,c</w:t>
      </w:r>
      <w:proofErr w:type="gramEnd"/>
      <w:r>
        <w:rPr>
          <w:rFonts w:eastAsia="宋体"/>
        </w:rPr>
        <w:t xml:space="preserve"> and </w:t>
      </w:r>
      <w:r>
        <w:rPr>
          <w:rFonts w:eastAsia="宋体"/>
        </w:rPr>
        <w:sym w:font="Symbol" w:char="F044"/>
      </w:r>
      <w:r>
        <w:rPr>
          <w:rFonts w:eastAsia="宋体"/>
        </w:rPr>
        <w:t>RIB,c values are shown  below.</w:t>
      </w:r>
    </w:p>
    <w:p w14:paraId="56946BE3" w14:textId="77777777" w:rsidR="00272B7F" w:rsidRDefault="00272B7F" w:rsidP="00272B7F">
      <w:pPr>
        <w:keepNext/>
        <w:keepLines/>
        <w:spacing w:before="60"/>
        <w:jc w:val="center"/>
        <w:rPr>
          <w:rFonts w:ascii="Arial" w:eastAsia="宋体" w:hAnsi="Arial"/>
          <w:b/>
        </w:rPr>
      </w:pPr>
      <w:r>
        <w:rPr>
          <w:rFonts w:ascii="Arial" w:eastAsia="宋体" w:hAnsi="Arial"/>
          <w:b/>
        </w:rPr>
        <w:t>Table 5.2.2.4-1: ΔT</w:t>
      </w:r>
      <w:r>
        <w:rPr>
          <w:rFonts w:ascii="Arial" w:eastAsia="宋体" w:hAnsi="Arial"/>
          <w:b/>
          <w:vertAlign w:val="subscript"/>
        </w:rPr>
        <w:t>IB</w:t>
      </w:r>
      <w:proofErr w:type="gramStart"/>
      <w:r>
        <w:rPr>
          <w:rFonts w:ascii="Arial" w:eastAsia="宋体" w:hAnsi="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ΔT</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宋体" w:hAnsi="Arial"/>
                <w:kern w:val="2"/>
                <w:sz w:val="18"/>
                <w:lang w:eastAsia="ja-JP"/>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5BE970C0" w14:textId="77777777" w:rsidR="00272B7F" w:rsidRDefault="00272B7F" w:rsidP="00272B7F">
      <w:pPr>
        <w:keepNext/>
        <w:keepLines/>
        <w:spacing w:before="60"/>
        <w:jc w:val="center"/>
        <w:rPr>
          <w:rFonts w:ascii="Arial" w:eastAsia="宋体" w:hAnsi="Arial" w:cs="Arial"/>
          <w:b/>
          <w:kern w:val="2"/>
        </w:rPr>
      </w:pPr>
      <w:r>
        <w:rPr>
          <w:rFonts w:ascii="Arial" w:eastAsia="宋体" w:hAnsi="Arial"/>
          <w:b/>
        </w:rPr>
        <w:t>Table 5.2.2.4-2</w:t>
      </w:r>
      <w:r>
        <w:rPr>
          <w:rFonts w:ascii="Arial" w:eastAsia="宋体" w:hAnsi="Arial" w:cs="Arial"/>
          <w:b/>
        </w:rPr>
        <w:t>: ΔR</w:t>
      </w:r>
      <w:r>
        <w:rPr>
          <w:rFonts w:ascii="Arial" w:eastAsia="宋体" w:hAnsi="Arial" w:cs="Arial"/>
          <w:b/>
          <w:vertAlign w:val="subscript"/>
        </w:rPr>
        <w:t>IB</w:t>
      </w:r>
      <w:proofErr w:type="gramStart"/>
      <w:r>
        <w:rPr>
          <w:rFonts w:ascii="Arial" w:eastAsia="宋体"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ΔR</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宋体" w:hAnsi="Arial"/>
                <w:kern w:val="2"/>
                <w:sz w:val="18"/>
                <w:lang w:eastAsia="ko-KR"/>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4"/>
        <w:rPr>
          <w:rFonts w:eastAsia="宋体"/>
          <w:lang w:val="en-US" w:eastAsia="zh-CN"/>
        </w:rPr>
      </w:pPr>
      <w:bookmarkStart w:id="109" w:name="_Toc120543091"/>
      <w:r w:rsidRPr="00DB0A03">
        <w:rPr>
          <w:lang w:val="en-US"/>
        </w:rPr>
        <w:t>5.2.2.5</w:t>
      </w:r>
      <w:r w:rsidRPr="00DB0A03">
        <w:rPr>
          <w:lang w:val="en-US"/>
        </w:rPr>
        <w:tab/>
        <w:t xml:space="preserve">REFSENS </w:t>
      </w:r>
      <w:r w:rsidR="00272B7F">
        <w:t>evaluation</w:t>
      </w:r>
      <w:bookmarkEnd w:id="109"/>
    </w:p>
    <w:p w14:paraId="57811AA2" w14:textId="77777777" w:rsidR="00272B7F" w:rsidRDefault="00272B7F" w:rsidP="00272B7F">
      <w:pPr>
        <w:rPr>
          <w:rFonts w:eastAsia="宋体"/>
        </w:rPr>
      </w:pPr>
      <w:r>
        <w:rPr>
          <w:rFonts w:eastAsia="宋体"/>
        </w:rPr>
        <w:t>Referring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宋体"/>
        </w:rPr>
      </w:pPr>
      <w:r>
        <w:rPr>
          <w:rFonts w:eastAsia="宋体"/>
        </w:rPr>
        <w:t xml:space="preserve">Based on the agreed CR R4-2206134, one MSD test configuration (n28 30MHz) can </w:t>
      </w:r>
      <w:proofErr w:type="gramStart"/>
      <w:r>
        <w:rPr>
          <w:rFonts w:eastAsia="宋体"/>
        </w:rPr>
        <w:t>be  a</w:t>
      </w:r>
      <w:proofErr w:type="gramEnd"/>
      <w:r>
        <w:rPr>
          <w:rFonts w:eastAsia="宋体"/>
        </w:rPr>
        <w:t xml:space="preserve">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6E8CED4F" w14:textId="77777777" w:rsidR="00272B7F" w:rsidRDefault="00272B7F" w:rsidP="00DB0A03">
      <w:pPr>
        <w:rPr>
          <w:rFonts w:eastAsia="宋体"/>
          <w:lang w:val="en-US" w:eastAsia="zh-CN"/>
        </w:rPr>
      </w:pPr>
    </w:p>
    <w:p w14:paraId="45EBAC1A" w14:textId="77777777" w:rsidR="00DB0A03" w:rsidRPr="00DB0A03" w:rsidRDefault="00DB0A03" w:rsidP="00DB0A03">
      <w:pPr>
        <w:pStyle w:val="3"/>
        <w:rPr>
          <w:lang w:val="en-US"/>
        </w:rPr>
      </w:pPr>
      <w:bookmarkStart w:id="110" w:name="_Toc120543092"/>
      <w:r w:rsidRPr="00DB0A03">
        <w:rPr>
          <w:lang w:val="en-US"/>
        </w:rPr>
        <w:t>5.2.3</w:t>
      </w:r>
      <w:r w:rsidRPr="00DB0A03">
        <w:rPr>
          <w:lang w:val="en-US"/>
        </w:rPr>
        <w:tab/>
        <w:t>Specific for 2 bands UL of fallback CA_n5-n28</w:t>
      </w:r>
      <w:bookmarkEnd w:id="110"/>
    </w:p>
    <w:p w14:paraId="7D362E18" w14:textId="77777777" w:rsidR="00DB0A03" w:rsidRPr="00DB0A03" w:rsidRDefault="00DB0A03" w:rsidP="00DB0A03">
      <w:pPr>
        <w:pStyle w:val="4"/>
        <w:rPr>
          <w:lang w:val="en-US"/>
        </w:rPr>
      </w:pPr>
      <w:bookmarkStart w:id="111" w:name="_Toc120543093"/>
      <w:r w:rsidRPr="00DB0A03">
        <w:rPr>
          <w:lang w:val="en-US"/>
        </w:rPr>
        <w:t>5.2.3.1</w:t>
      </w:r>
      <w:r w:rsidRPr="00DB0A03">
        <w:rPr>
          <w:lang w:val="en-US"/>
        </w:rPr>
        <w:tab/>
        <w:t>Maximum output power for inter-band CA</w:t>
      </w:r>
      <w:bookmarkEnd w:id="111"/>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112" w:name="_Toc120543094"/>
      <w:r w:rsidRPr="00DB0A03">
        <w:rPr>
          <w:lang w:val="en-US"/>
        </w:rPr>
        <w:t>5.2.3.2</w:t>
      </w:r>
      <w:r w:rsidRPr="00DB0A03">
        <w:rPr>
          <w:lang w:val="en-US"/>
        </w:rPr>
        <w:tab/>
        <w:t>UE co-existence studies</w:t>
      </w:r>
      <w:bookmarkEnd w:id="112"/>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4"/>
        <w:rPr>
          <w:lang w:val="en-US"/>
        </w:rPr>
      </w:pPr>
      <w:bookmarkStart w:id="113" w:name="_Toc120543095"/>
      <w:r w:rsidRPr="00DB0A03">
        <w:rPr>
          <w:lang w:val="en-US"/>
        </w:rPr>
        <w:t>5.2.3.3</w:t>
      </w:r>
      <w:r w:rsidRPr="00DB0A03">
        <w:rPr>
          <w:lang w:val="en-US"/>
        </w:rPr>
        <w:tab/>
        <w:t xml:space="preserve">REFSENS </w:t>
      </w:r>
      <w:r w:rsidR="00684044">
        <w:t>evaluation</w:t>
      </w:r>
      <w:bookmarkEnd w:id="113"/>
    </w:p>
    <w:p w14:paraId="5B40973F" w14:textId="4CD5B5C1" w:rsidR="00684044" w:rsidRDefault="00684044" w:rsidP="00684044">
      <w:pPr>
        <w:rPr>
          <w:rFonts w:eastAsia="宋体"/>
        </w:rPr>
      </w:pPr>
      <w:r>
        <w:rPr>
          <w:rFonts w:eastAsia="宋体"/>
        </w:rPr>
        <w:t xml:space="preserve">Since there is no two UL IMD issue for CA_n5-n28, no need to specify the MSD </w:t>
      </w:r>
      <w:proofErr w:type="gramStart"/>
      <w:r>
        <w:rPr>
          <w:rFonts w:eastAsia="宋体"/>
        </w:rPr>
        <w:t>due to two UL IMD interference</w:t>
      </w:r>
      <w:proofErr w:type="gramEnd"/>
      <w:r>
        <w:rPr>
          <w:rFonts w:eastAsia="宋体"/>
        </w:rPr>
        <w:t>. The following reference exception can be further studied.</w:t>
      </w:r>
    </w:p>
    <w:p w14:paraId="57F736CF" w14:textId="14738E61" w:rsidR="00684044" w:rsidRDefault="00684044" w:rsidP="00684044">
      <w:pPr>
        <w:keepNext/>
        <w:keepLines/>
        <w:spacing w:before="60"/>
        <w:jc w:val="center"/>
        <w:rPr>
          <w:rFonts w:ascii="Arial" w:eastAsia="MS Mincho" w:hAnsi="Arial" w:cs="Arial"/>
          <w:b/>
        </w:rPr>
      </w:pPr>
      <w:r>
        <w:rPr>
          <w:rFonts w:ascii="Arial" w:eastAsia="MS Mincho" w:hAnsi="Arial" w:cs="Arial"/>
          <w:b/>
        </w:rPr>
        <w:t>Table 5.2.</w:t>
      </w:r>
      <w:r w:rsidR="00CA4510">
        <w:rPr>
          <w:rFonts w:ascii="Arial" w:eastAsiaTheme="minorEastAsia" w:hAnsi="Arial" w:cs="Arial" w:hint="eastAsia"/>
          <w:b/>
          <w:lang w:eastAsia="zh-CN"/>
        </w:rPr>
        <w:t>3</w:t>
      </w:r>
      <w:r>
        <w:rPr>
          <w:rFonts w:ascii="Arial" w:eastAsia="MS Mincho" w:hAnsi="Arial" w:cs="Arial"/>
          <w:b/>
        </w:rPr>
        <w:t>.</w:t>
      </w:r>
      <w:r w:rsidR="00CA4510">
        <w:rPr>
          <w:rFonts w:ascii="Arial" w:eastAsiaTheme="minorEastAsia" w:hAnsi="Arial" w:cs="Arial" w:hint="eastAsia"/>
          <w:b/>
          <w:lang w:eastAsia="zh-CN"/>
        </w:rPr>
        <w:t>3</w:t>
      </w:r>
      <w:r>
        <w:rPr>
          <w:rFonts w:ascii="Arial" w:eastAsia="MS Mincho" w:hAnsi="Arial" w:cs="Arial"/>
          <w:b/>
        </w:rPr>
        <w:t xml:space="preserve">-1 </w:t>
      </w:r>
      <w:r>
        <w:rPr>
          <w:rFonts w:ascii="Arial" w:eastAsia="MS Mincho" w:hAnsi="Arial"/>
          <w:b/>
          <w:lang w:eastAsia="en-US"/>
        </w:rPr>
        <w:t>MSD due to two UL band cross band interference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684044" w14:paraId="1517047D" w14:textId="77777777" w:rsidTr="0068404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E84C2"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7CCFC"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B676"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7C1AE"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10DF" w14:textId="77777777" w:rsidR="00684044" w:rsidRDefault="00684044">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9FAA1"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0AE21"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5184F"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263E5"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6F0FD2" w14:textId="77777777" w:rsidR="00684044" w:rsidRDefault="00684044">
            <w:pPr>
              <w:keepNext/>
              <w:keepLines/>
              <w:jc w:val="center"/>
              <w:rPr>
                <w:rFonts w:ascii="Arial" w:eastAsia="MS Mincho" w:hAnsi="Arial"/>
                <w:b/>
                <w:sz w:val="18"/>
              </w:rPr>
            </w:pPr>
            <w:r>
              <w:rPr>
                <w:rFonts w:ascii="Arial" w:eastAsia="MS Mincho" w:hAnsi="Arial"/>
                <w:b/>
                <w:sz w:val="18"/>
              </w:rPr>
              <w:t>Cross-band</w:t>
            </w:r>
          </w:p>
          <w:p w14:paraId="66BEDE01" w14:textId="77777777" w:rsidR="00684044" w:rsidRDefault="00684044">
            <w:pPr>
              <w:keepNext/>
              <w:keepLines/>
              <w:jc w:val="center"/>
              <w:rPr>
                <w:rFonts w:ascii="Arial" w:eastAsia="MS Mincho" w:hAnsi="Arial"/>
                <w:b/>
                <w:sz w:val="18"/>
              </w:rPr>
            </w:pPr>
            <w:r>
              <w:rPr>
                <w:rFonts w:ascii="Arial" w:eastAsia="MS Mincho" w:hAnsi="Arial"/>
                <w:b/>
                <w:sz w:val="18"/>
              </w:rPr>
              <w:t>Interference</w:t>
            </w:r>
          </w:p>
          <w:p w14:paraId="4357A9B9" w14:textId="77777777" w:rsidR="00684044" w:rsidRDefault="00684044">
            <w:pPr>
              <w:keepNext/>
              <w:keepLines/>
              <w:jc w:val="center"/>
              <w:rPr>
                <w:rFonts w:ascii="Arial" w:eastAsia="MS Mincho" w:hAnsi="Arial"/>
                <w:b/>
                <w:sz w:val="18"/>
              </w:rPr>
            </w:pPr>
            <w:r>
              <w:rPr>
                <w:rFonts w:ascii="Arial" w:eastAsia="MS Mincho" w:hAnsi="Arial"/>
                <w:b/>
                <w:sz w:val="18"/>
              </w:rPr>
              <w:t>source</w:t>
            </w:r>
          </w:p>
        </w:tc>
      </w:tr>
      <w:tr w:rsidR="00684044" w14:paraId="48B90BC0" w14:textId="77777777" w:rsidTr="0068404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E091" w14:textId="77777777" w:rsidR="00684044" w:rsidRDefault="00684044">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D426" w14:textId="77777777" w:rsidR="00684044" w:rsidRDefault="00684044">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9757E"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4BC0"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FCA95" w14:textId="77777777" w:rsidR="00684044" w:rsidRDefault="00684044">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B9B0F"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5BA0"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E66A"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2974"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22C8" w14:textId="77777777" w:rsidR="00684044" w:rsidRDefault="00684044">
            <w:pPr>
              <w:rPr>
                <w:rFonts w:ascii="Arial" w:eastAsia="MS Mincho" w:hAnsi="Arial"/>
                <w:b/>
                <w:sz w:val="18"/>
              </w:rPr>
            </w:pPr>
          </w:p>
        </w:tc>
      </w:tr>
      <w:tr w:rsidR="00684044" w14:paraId="3524FF57" w14:textId="77777777" w:rsidTr="0068404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4AE52" w14:textId="77777777" w:rsidR="00684044" w:rsidRDefault="00684044">
            <w:pPr>
              <w:keepNext/>
              <w:keepLines/>
              <w:jc w:val="center"/>
              <w:rPr>
                <w:rFonts w:ascii="Arial" w:eastAsia="MS Mincho" w:hAnsi="Arial"/>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07D5F" w14:textId="77777777" w:rsidR="00684044" w:rsidRDefault="00684044">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66978" w14:textId="77777777" w:rsidR="00684044" w:rsidRDefault="00684044">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91721" w14:textId="77777777" w:rsidR="00684044" w:rsidRDefault="00684044">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93478" w14:textId="77777777" w:rsidR="00684044" w:rsidRDefault="00684044">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E8D26" w14:textId="77777777" w:rsidR="00684044" w:rsidRDefault="00684044">
            <w:pPr>
              <w:keepNext/>
              <w:keepLines/>
              <w:jc w:val="center"/>
              <w:rPr>
                <w:rFonts w:ascii="Arial" w:eastAsia="MS Mincho" w:hAnsi="Arial"/>
                <w:bCs/>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9D56D" w14:textId="77777777" w:rsidR="00684044" w:rsidRDefault="00684044">
            <w:pPr>
              <w:keepNext/>
              <w:keepLines/>
              <w:widowControl w:val="0"/>
              <w:jc w:val="center"/>
              <w:rPr>
                <w:rFonts w:ascii="Arial" w:eastAsia="MS Mincho" w:hAnsi="Arial"/>
                <w:sz w:val="18"/>
              </w:rPr>
            </w:pPr>
            <w:r>
              <w:rPr>
                <w:rFonts w:ascii="Arial"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A9DA2B9" w14:textId="77777777" w:rsidR="00684044" w:rsidRDefault="00684044">
            <w:pPr>
              <w:keepNext/>
              <w:keepLines/>
              <w:widowControl w:val="0"/>
              <w:jc w:val="center"/>
              <w:rPr>
                <w:rFonts w:ascii="Arial" w:eastAsia="MS Mincho" w:hAnsi="Arial"/>
                <w:sz w:val="18"/>
              </w:rPr>
            </w:pPr>
            <w:r>
              <w:rPr>
                <w:rFonts w:ascii="Arial"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784ACD" w14:textId="77777777" w:rsidR="00684044" w:rsidRDefault="00684044">
            <w:pPr>
              <w:keepNext/>
              <w:keepLines/>
              <w:jc w:val="center"/>
              <w:rPr>
                <w:rFonts w:ascii="Arial" w:eastAsia="MS Mincho" w:hAnsi="Arial"/>
                <w:bCs/>
                <w:sz w:val="18"/>
              </w:rPr>
            </w:pPr>
            <w:r>
              <w:rPr>
                <w:rFonts w:ascii="Arial" w:eastAsia="MS Mincho"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DA9222" w14:textId="77777777" w:rsidR="00684044" w:rsidRDefault="00684044">
            <w:pPr>
              <w:keepNext/>
              <w:keepLines/>
              <w:jc w:val="center"/>
              <w:rPr>
                <w:rFonts w:ascii="Arial" w:eastAsia="MS Mincho" w:hAnsi="Arial"/>
                <w:bCs/>
                <w:sz w:val="18"/>
              </w:rPr>
            </w:pPr>
            <w:r>
              <w:rPr>
                <w:rFonts w:ascii="Arial" w:eastAsia="MS Mincho" w:hAnsi="Arial"/>
                <w:bCs/>
                <w:sz w:val="18"/>
              </w:rPr>
              <w:t>TBD</w:t>
            </w:r>
          </w:p>
        </w:tc>
      </w:tr>
      <w:tr w:rsidR="00684044" w14:paraId="344870EA" w14:textId="77777777" w:rsidTr="0068404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64700A" w14:textId="77777777" w:rsidR="00684044" w:rsidRDefault="00684044">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1BC2" w14:textId="77777777" w:rsidR="00684044" w:rsidRDefault="00684044">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49912" w14:textId="77777777" w:rsidR="00684044" w:rsidRDefault="00684044">
            <w:pPr>
              <w:keepNext/>
              <w:keepLines/>
              <w:jc w:val="center"/>
              <w:rPr>
                <w:rFonts w:ascii="Arial" w:eastAsiaTheme="minorEastAsia" w:hAnsi="Arial"/>
                <w:bCs/>
                <w:sz w:val="18"/>
              </w:rPr>
            </w:pPr>
            <w:r>
              <w:rPr>
                <w:rFonts w:ascii="Arial" w:hAnsi="Arial"/>
                <w:bCs/>
                <w:sz w:val="18"/>
              </w:rPr>
              <w:t>TBD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13F33" w14:textId="77777777" w:rsidR="00684044" w:rsidRDefault="00684044">
            <w:pPr>
              <w:keepNext/>
              <w:keepLines/>
              <w:jc w:val="center"/>
              <w:rPr>
                <w:rFonts w:ascii="Arial" w:eastAsia="MS Mincho" w:hAnsi="Arial"/>
                <w:bCs/>
                <w:sz w:val="18"/>
              </w:rPr>
            </w:pPr>
            <w:r>
              <w:rPr>
                <w:rFonts w:ascii="Arial" w:hAnsi="Arial"/>
                <w:bCs/>
                <w:sz w:val="18"/>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26483" w14:textId="77777777" w:rsidR="00684044" w:rsidRDefault="00684044">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36DF64" w14:textId="77777777" w:rsidR="00684044" w:rsidRDefault="00684044">
            <w:pPr>
              <w:keepNext/>
              <w:keepLines/>
              <w:jc w:val="center"/>
              <w:rPr>
                <w:rFonts w:ascii="Arial" w:eastAsia="MS Mincho" w:hAnsi="Arial"/>
                <w:bCs/>
                <w:sz w:val="18"/>
              </w:rPr>
            </w:pPr>
            <w:r>
              <w:rPr>
                <w:rFonts w:ascii="Arial" w:hAnsi="Arial"/>
                <w:bCs/>
                <w:sz w:val="18"/>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C516" w14:textId="77777777" w:rsidR="00684044" w:rsidRDefault="00684044">
            <w:pP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BAF4" w14:textId="77777777" w:rsidR="00684044" w:rsidRDefault="00684044">
            <w:pP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F3F0" w14:textId="77777777" w:rsidR="00684044" w:rsidRDefault="00684044">
            <w:pPr>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1B19" w14:textId="77777777" w:rsidR="00684044" w:rsidRDefault="00684044">
            <w:pPr>
              <w:rPr>
                <w:rFonts w:ascii="Arial" w:eastAsia="MS Mincho" w:hAnsi="Arial"/>
                <w:bCs/>
                <w:sz w:val="18"/>
              </w:rPr>
            </w:pPr>
          </w:p>
        </w:tc>
      </w:tr>
    </w:tbl>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2"/>
        <w:rPr>
          <w:rFonts w:eastAsiaTheme="minorEastAsia"/>
          <w:lang w:eastAsia="zh-CN"/>
        </w:rPr>
      </w:pPr>
      <w:bookmarkStart w:id="114" w:name="introduction"/>
      <w:bookmarkStart w:id="115" w:name="_Toc120543096"/>
      <w:bookmarkEnd w:id="114"/>
      <w:r>
        <w:rPr>
          <w:rFonts w:hint="eastAsia"/>
        </w:rPr>
        <w:t>5</w:t>
      </w:r>
      <w:r w:rsidRPr="004D3578">
        <w:t>.</w:t>
      </w:r>
      <w:r>
        <w:rPr>
          <w:rFonts w:hint="eastAsia"/>
        </w:rPr>
        <w:t>3</w:t>
      </w:r>
      <w:r w:rsidRPr="004D3578">
        <w:tab/>
      </w:r>
      <w:r>
        <w:rPr>
          <w:kern w:val="2"/>
          <w:lang w:val="en-US"/>
        </w:rPr>
        <w:t>CA_n8-n20-n28</w:t>
      </w:r>
      <w:bookmarkEnd w:id="115"/>
    </w:p>
    <w:p w14:paraId="07D70B3D" w14:textId="3581C3AF" w:rsidR="0090665E" w:rsidRDefault="0090665E" w:rsidP="008D6D7B">
      <w:pPr>
        <w:pStyle w:val="3"/>
        <w:rPr>
          <w:rFonts w:eastAsia="宋体"/>
          <w:lang w:val="en-US" w:eastAsia="zh-CN"/>
        </w:rPr>
      </w:pPr>
      <w:bookmarkStart w:id="116" w:name="_Toc120543097"/>
      <w:r w:rsidRPr="00547A5C">
        <w:rPr>
          <w:lang w:val="en-US"/>
        </w:rPr>
        <w:t>5.3.1</w:t>
      </w:r>
      <w:r w:rsidRPr="00547A5C">
        <w:rPr>
          <w:lang w:val="en-US"/>
        </w:rPr>
        <w:tab/>
        <w:t>UE RF architecture assumption</w:t>
      </w:r>
      <w:bookmarkEnd w:id="116"/>
      <w:r>
        <w:rPr>
          <w:rFonts w:eastAsia="宋体"/>
          <w:lang w:val="en-US" w:eastAsia="zh-CN"/>
        </w:rPr>
        <w:t xml:space="preserve"> </w:t>
      </w:r>
    </w:p>
    <w:p w14:paraId="4F760F1A" w14:textId="77777777" w:rsidR="0099404E" w:rsidRDefault="0099404E" w:rsidP="00755924">
      <w:pPr>
        <w:pStyle w:val="4"/>
        <w:rPr>
          <w:lang w:val="en-US"/>
        </w:rPr>
      </w:pPr>
      <w:bookmarkStart w:id="117" w:name="_Toc120543098"/>
      <w:r>
        <w:rPr>
          <w:lang w:val="en-US"/>
        </w:rPr>
        <w:t>5.3.1.0</w:t>
      </w:r>
      <w:r>
        <w:rPr>
          <w:lang w:val="en-US"/>
        </w:rPr>
        <w:tab/>
        <w:t>General</w:t>
      </w:r>
      <w:bookmarkEnd w:id="117"/>
    </w:p>
    <w:p w14:paraId="2DC9E3F9" w14:textId="4E3CEE16" w:rsidR="0099404E" w:rsidRDefault="0099404E" w:rsidP="0099404E">
      <w:pPr>
        <w:overflowPunct/>
        <w:autoSpaceDE/>
        <w:adjustRightInd/>
        <w:rPr>
          <w:rFonts w:eastAsia="宋体"/>
          <w:lang w:val="en-US" w:eastAsia="zh-CN"/>
        </w:rPr>
      </w:pPr>
      <w:r>
        <w:rPr>
          <w:rFonts w:eastAsia="宋体"/>
          <w:lang w:val="en-US" w:eastAsia="zh-CN"/>
        </w:rPr>
        <w:t xml:space="preserve">The UE RF architectures with 2 </w:t>
      </w:r>
      <w:proofErr w:type="gramStart"/>
      <w:r>
        <w:rPr>
          <w:rFonts w:eastAsia="宋体"/>
          <w:lang w:val="en-US" w:eastAsia="zh-CN"/>
        </w:rPr>
        <w:t>antenna</w:t>
      </w:r>
      <w:proofErr w:type="gramEnd"/>
      <w:r>
        <w:rPr>
          <w:rFonts w:eastAsia="宋体"/>
          <w:lang w:val="en-US" w:eastAsia="zh-CN"/>
        </w:rPr>
        <w:t>,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4"/>
        <w:rPr>
          <w:lang w:val="en-US"/>
        </w:rPr>
      </w:pPr>
      <w:bookmarkStart w:id="118" w:name="_Toc120543099"/>
      <w:r>
        <w:rPr>
          <w:lang w:val="en-US"/>
        </w:rPr>
        <w:t>5.3.1.1</w:t>
      </w:r>
      <w:r>
        <w:rPr>
          <w:lang w:val="en-US"/>
        </w:rPr>
        <w:tab/>
        <w:t>UE RF architecture with three antennas</w:t>
      </w:r>
      <w:bookmarkEnd w:id="118"/>
    </w:p>
    <w:p w14:paraId="49408DF5" w14:textId="2A06FBC3"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1A</w:t>
      </w:r>
      <w:r>
        <w:rPr>
          <w:rFonts w:eastAsia="宋体"/>
          <w:lang w:val="en-US" w:eastAsia="zh-CN"/>
        </w:rPr>
        <w:t xml:space="preserve"> for UE RF architecture with three antennas for CA_n8-n20-n28 are</w:t>
      </w:r>
      <w:proofErr w:type="gramEnd"/>
      <w:r>
        <w:rPr>
          <w:rFonts w:eastAsia="宋体"/>
          <w:lang w:val="en-US" w:eastAsia="zh-CN"/>
        </w:rPr>
        <w:t xml:space="preserve"> shown as below.</w:t>
      </w:r>
    </w:p>
    <w:p w14:paraId="4C92C8F1" w14:textId="7B88D5AE"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3633B6B2" w14:textId="343DE542" w:rsidR="0099404E" w:rsidRDefault="0099404E" w:rsidP="008D6D7B">
      <w:pPr>
        <w:overflowPunct/>
        <w:autoSpaceDE/>
        <w:adjustRightInd/>
        <w:ind w:firstLine="1680"/>
        <w:rPr>
          <w:rFonts w:eastAsia="宋体"/>
          <w:lang w:val="en-US" w:eastAsia="zh-CN"/>
        </w:rPr>
      </w:pPr>
      <w:r>
        <w:rPr>
          <w:rFonts w:eastAsia="宋体"/>
          <w:lang w:val="en-US" w:eastAsia="zh-CN"/>
        </w:rPr>
        <w:t>2) n8UL/n8DL duplexer on antenna 2</w:t>
      </w:r>
    </w:p>
    <w:p w14:paraId="78F488C7" w14:textId="33AE6194" w:rsidR="0099404E" w:rsidRDefault="0099404E" w:rsidP="008D6D7B">
      <w:pPr>
        <w:overflowPunct/>
        <w:autoSpaceDE/>
        <w:adjustRightInd/>
        <w:ind w:firstLine="1680"/>
        <w:rPr>
          <w:rFonts w:eastAsia="宋体"/>
          <w:lang w:val="en-US" w:eastAsia="zh-CN"/>
        </w:rPr>
      </w:pPr>
      <w:r>
        <w:rPr>
          <w:rFonts w:eastAsia="宋体"/>
          <w:lang w:val="en-US" w:eastAsia="zh-CN"/>
        </w:rPr>
        <w:t xml:space="preserve">3) </w:t>
      </w:r>
      <w:proofErr w:type="gramStart"/>
      <w:r>
        <w:rPr>
          <w:rFonts w:eastAsia="宋体"/>
          <w:lang w:val="en-US" w:eastAsia="zh-CN"/>
        </w:rPr>
        <w:t>n20+</w:t>
      </w:r>
      <w:proofErr w:type="gramEnd"/>
      <w:r>
        <w:rPr>
          <w:rFonts w:eastAsia="宋体"/>
          <w:lang w:val="en-US" w:eastAsia="zh-CN"/>
        </w:rPr>
        <w:t>n28DL/n8DL duplexer on antenna 3</w:t>
      </w:r>
    </w:p>
    <w:p w14:paraId="58302A62" w14:textId="51255049"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4AD6E79D"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1B</w:t>
      </w:r>
      <w:r>
        <w:rPr>
          <w:rFonts w:eastAsia="宋体"/>
          <w:lang w:val="en-US" w:eastAsia="zh-CN"/>
        </w:rPr>
        <w:t xml:space="preserve"> for UE RF architecture with three antennas for CA_n8-n20-n28 are</w:t>
      </w:r>
      <w:proofErr w:type="gramEnd"/>
      <w:r>
        <w:rPr>
          <w:rFonts w:eastAsia="宋体"/>
          <w:lang w:val="en-US" w:eastAsia="zh-CN"/>
        </w:rPr>
        <w:t xml:space="preserv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22673C7D" w14:textId="7E864F4A" w:rsidR="0099404E" w:rsidRDefault="0099404E" w:rsidP="008D6D7B">
      <w:pPr>
        <w:overflowPunct/>
        <w:autoSpaceDE/>
        <w:adjustRightInd/>
        <w:ind w:firstLine="1680"/>
        <w:rPr>
          <w:rFonts w:eastAsia="宋体"/>
          <w:lang w:val="en-US" w:eastAsia="zh-CN"/>
        </w:rPr>
      </w:pPr>
      <w:r>
        <w:rPr>
          <w:rFonts w:eastAsia="宋体"/>
          <w:lang w:val="en-US" w:eastAsia="zh-CN"/>
        </w:rPr>
        <w:t>2) n8UL/n8DL/n20UL/n20DL quadplexer on antenna 2</w:t>
      </w:r>
    </w:p>
    <w:p w14:paraId="6D88490B" w14:textId="1484B454" w:rsidR="0099404E" w:rsidRDefault="0099404E" w:rsidP="008D6D7B">
      <w:pPr>
        <w:overflowPunct/>
        <w:autoSpaceDE/>
        <w:adjustRightInd/>
        <w:ind w:firstLine="1680"/>
        <w:rPr>
          <w:rFonts w:eastAsia="宋体"/>
          <w:lang w:val="en-US" w:eastAsia="zh-CN"/>
        </w:rPr>
      </w:pPr>
      <w:r>
        <w:rPr>
          <w:rFonts w:eastAsia="宋体"/>
          <w:lang w:val="en-US" w:eastAsia="zh-CN"/>
        </w:rPr>
        <w:t xml:space="preserve">3) </w:t>
      </w:r>
      <w:proofErr w:type="gramStart"/>
      <w:r>
        <w:rPr>
          <w:rFonts w:eastAsia="宋体"/>
          <w:lang w:val="en-US" w:eastAsia="zh-CN"/>
        </w:rPr>
        <w:t>n20+</w:t>
      </w:r>
      <w:proofErr w:type="gramEnd"/>
      <w:r>
        <w:rPr>
          <w:rFonts w:eastAsia="宋体"/>
          <w:lang w:val="en-US" w:eastAsia="zh-CN"/>
        </w:rPr>
        <w:t>n28DL/n8DL duplexer on antenna 3</w:t>
      </w:r>
    </w:p>
    <w:p w14:paraId="20672FB2" w14:textId="4AAA8510"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319D8D84" w14:textId="77777777" w:rsidR="0099404E" w:rsidRDefault="0099404E" w:rsidP="0099404E">
      <w:pPr>
        <w:overflowPunct/>
        <w:autoSpaceDE/>
        <w:adjustRightInd/>
        <w:rPr>
          <w:rFonts w:eastAsia="宋体"/>
          <w:lang w:eastAsia="zh-CN"/>
        </w:rPr>
      </w:pPr>
      <w:r w:rsidRPr="00DE6119">
        <w:rPr>
          <w:rFonts w:eastAsia="宋体"/>
          <w:lang w:val="en-US" w:eastAsia="zh-CN"/>
        </w:rPr>
        <w:t xml:space="preserve">The </w:t>
      </w:r>
      <w:proofErr w:type="gramStart"/>
      <w:r w:rsidRPr="00DE6119">
        <w:rPr>
          <w:rFonts w:eastAsia="宋体"/>
          <w:lang w:val="en-US" w:eastAsia="zh-CN"/>
        </w:rPr>
        <w:t>assumption 1C</w:t>
      </w:r>
      <w:r>
        <w:rPr>
          <w:rFonts w:eastAsia="宋体"/>
          <w:lang w:val="en-US" w:eastAsia="zh-CN"/>
        </w:rPr>
        <w:t xml:space="preserve"> for UE RF architecture with three antennas for CA_n8-n20-n28 are</w:t>
      </w:r>
      <w:proofErr w:type="gramEnd"/>
      <w:r>
        <w:rPr>
          <w:rFonts w:eastAsia="宋体"/>
          <w:lang w:val="en-US" w:eastAsia="zh-CN"/>
        </w:rPr>
        <w:t xml:space="preserve"> shown as Figure 5.3.1.1-1. These are two other variants based on assumption 1a.</w:t>
      </w:r>
      <w:r>
        <w:rPr>
          <w:lang w:val="en-US"/>
        </w:rPr>
        <w:t xml:space="preserve"> </w:t>
      </w:r>
      <w:r>
        <w:t>T</w:t>
      </w:r>
      <w:r>
        <w:rPr>
          <w:rFonts w:eastAsia="宋体"/>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宋体"/>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宋体"/>
          <w:lang w:eastAsia="zh-CN"/>
        </w:rPr>
      </w:pPr>
      <w:r>
        <w:rPr>
          <w:rFonts w:ascii="Arial" w:hAnsi="Arial" w:cs="Arial"/>
          <w:b/>
        </w:rPr>
        <w:t xml:space="preserve">Figure 5.3.1.1-1 </w:t>
      </w:r>
      <w:r>
        <w:rPr>
          <w:rFonts w:ascii="Arial" w:hAnsi="Arial" w:cs="Arial"/>
          <w:b/>
          <w:bCs/>
        </w:rPr>
        <w:t xml:space="preserve">Potential UE architecture variants to support CA_n8-n20-n28 with 3 </w:t>
      </w:r>
      <w:proofErr w:type="gramStart"/>
      <w:r>
        <w:rPr>
          <w:rFonts w:ascii="Arial" w:hAnsi="Arial" w:cs="Arial"/>
          <w:b/>
          <w:bCs/>
        </w:rPr>
        <w:t>antenna</w:t>
      </w:r>
      <w:proofErr w:type="gramEnd"/>
    </w:p>
    <w:p w14:paraId="6FCEE2AD" w14:textId="77777777" w:rsidR="0099404E" w:rsidRPr="00755924" w:rsidRDefault="0099404E" w:rsidP="00755924">
      <w:pPr>
        <w:pStyle w:val="4"/>
        <w:rPr>
          <w:lang w:val="en-US"/>
        </w:rPr>
      </w:pPr>
      <w:bookmarkStart w:id="119" w:name="_Toc120543100"/>
      <w:r>
        <w:rPr>
          <w:lang w:val="en-US"/>
        </w:rPr>
        <w:t>5.3.1.2</w:t>
      </w:r>
      <w:r>
        <w:rPr>
          <w:lang w:val="en-US"/>
        </w:rPr>
        <w:tab/>
        <w:t>UE RF architecture with two antennas</w:t>
      </w:r>
      <w:bookmarkEnd w:id="119"/>
    </w:p>
    <w:p w14:paraId="6EDAECF9"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2A</w:t>
      </w:r>
      <w:r>
        <w:rPr>
          <w:rFonts w:eastAsia="宋体"/>
          <w:lang w:val="en-US" w:eastAsia="zh-CN"/>
        </w:rPr>
        <w:t xml:space="preserve"> for UE RF architecture with two antennas for CA_n8-n20-n28 are</w:t>
      </w:r>
      <w:proofErr w:type="gramEnd"/>
      <w:r>
        <w:rPr>
          <w:rFonts w:eastAsia="宋体"/>
          <w:lang w:val="en-US" w:eastAsia="zh-CN"/>
        </w:rPr>
        <w:t xml:space="preserve"> shown as below. Pentaplexer design is considered.</w:t>
      </w:r>
    </w:p>
    <w:p w14:paraId="5FC1FC79" w14:textId="3DC9377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宋体"/>
          <w:lang w:val="en-US" w:eastAsia="zh-CN"/>
        </w:rPr>
      </w:pPr>
      <w:r>
        <w:rPr>
          <w:rFonts w:eastAsia="宋体"/>
          <w:lang w:val="en-US" w:eastAsia="zh-CN"/>
        </w:rPr>
        <w:t xml:space="preserve">2) </w:t>
      </w:r>
      <w:proofErr w:type="gramStart"/>
      <w:r>
        <w:rPr>
          <w:rFonts w:eastAsia="宋体"/>
          <w:lang w:val="en-US" w:eastAsia="zh-CN"/>
        </w:rPr>
        <w:t>n20+</w:t>
      </w:r>
      <w:proofErr w:type="gramEnd"/>
      <w:r>
        <w:rPr>
          <w:rFonts w:eastAsia="宋体"/>
          <w:lang w:val="en-US" w:eastAsia="zh-CN"/>
        </w:rPr>
        <w:t>n28DL/n8DL duplexer on antenna 2</w:t>
      </w:r>
    </w:p>
    <w:p w14:paraId="7C39CA0D" w14:textId="6377A845" w:rsidR="0099404E" w:rsidRDefault="0099404E" w:rsidP="008D6D7B">
      <w:pPr>
        <w:overflowPunct/>
        <w:autoSpaceDE/>
        <w:adjustRightInd/>
        <w:ind w:firstLine="1680"/>
        <w:rPr>
          <w:rFonts w:eastAsia="宋体"/>
          <w:lang w:eastAsia="zh-CN"/>
        </w:rPr>
      </w:pPr>
      <w:r>
        <w:rPr>
          <w:rFonts w:eastAsia="宋体"/>
          <w:lang w:eastAsia="zh-CN"/>
        </w:rPr>
        <w:t>3) 10dB antenna isolation is used for MSD calculations</w:t>
      </w:r>
    </w:p>
    <w:p w14:paraId="500940FE"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2B</w:t>
      </w:r>
      <w:r>
        <w:rPr>
          <w:rFonts w:eastAsia="宋体"/>
          <w:lang w:val="en-US" w:eastAsia="zh-CN"/>
        </w:rPr>
        <w:t xml:space="preserve"> for UE RF architecture with two antennas for CA_n8-n20-n28 are</w:t>
      </w:r>
      <w:proofErr w:type="gramEnd"/>
      <w:r>
        <w:rPr>
          <w:rFonts w:eastAsia="宋体"/>
          <w:lang w:val="en-US" w:eastAsia="zh-CN"/>
        </w:rPr>
        <w:t xml:space="preserve"> shown as below. Quadplexer design is considered.</w:t>
      </w:r>
    </w:p>
    <w:p w14:paraId="0E0F3C40" w14:textId="1835FC0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n28UL/n20+n28DL/n20UL/n8DL quadplexer on antenna 1</w:t>
      </w:r>
    </w:p>
    <w:p w14:paraId="79870CE8" w14:textId="5218B277" w:rsidR="0099404E" w:rsidRDefault="0099404E" w:rsidP="008D6D7B">
      <w:pPr>
        <w:overflowPunct/>
        <w:autoSpaceDE/>
        <w:adjustRightInd/>
        <w:ind w:firstLine="1680"/>
        <w:rPr>
          <w:rFonts w:eastAsia="宋体"/>
          <w:lang w:val="en-US" w:eastAsia="zh-CN"/>
        </w:rPr>
      </w:pPr>
      <w:r>
        <w:rPr>
          <w:rFonts w:eastAsia="宋体"/>
          <w:lang w:val="en-US" w:eastAsia="zh-CN"/>
        </w:rPr>
        <w:t xml:space="preserve">2) </w:t>
      </w:r>
      <w:proofErr w:type="gramStart"/>
      <w:r>
        <w:rPr>
          <w:rFonts w:eastAsia="宋体"/>
          <w:lang w:val="en-US" w:eastAsia="zh-CN"/>
        </w:rPr>
        <w:t>n20+</w:t>
      </w:r>
      <w:proofErr w:type="gramEnd"/>
      <w:r>
        <w:rPr>
          <w:rFonts w:eastAsia="宋体"/>
          <w:lang w:val="en-US" w:eastAsia="zh-CN"/>
        </w:rPr>
        <w:t>n28DL/n8UL/n8DL triplexer or n20+n28DL/n20UL/n8UL/n8DL quadplexer on antenna 2</w:t>
      </w:r>
    </w:p>
    <w:p w14:paraId="4D07202F" w14:textId="60C5EAAD" w:rsidR="0099404E" w:rsidRDefault="0099404E" w:rsidP="0099404E">
      <w:pPr>
        <w:overflowPunct/>
        <w:autoSpaceDE/>
        <w:adjustRightInd/>
        <w:rPr>
          <w:rFonts w:eastAsia="宋体"/>
          <w:lang w:eastAsia="zh-CN"/>
        </w:rPr>
      </w:pPr>
      <w:r>
        <w:rPr>
          <w:rFonts w:eastAsia="宋体"/>
          <w:lang w:eastAsia="zh-CN"/>
        </w:rPr>
        <w:t>3) 10dB antenna isolation is used for MSD calculations</w:t>
      </w:r>
    </w:p>
    <w:p w14:paraId="256A8750" w14:textId="77777777" w:rsidR="0099404E" w:rsidRDefault="0099404E" w:rsidP="0099404E">
      <w:pPr>
        <w:overflowPunct/>
        <w:autoSpaceDE/>
        <w:adjustRightInd/>
        <w:rPr>
          <w:rFonts w:eastAsia="宋体"/>
          <w:lang w:val="en-US" w:eastAsia="zh-CN"/>
        </w:rPr>
      </w:pPr>
      <w:r>
        <w:rPr>
          <w:rFonts w:eastAsia="宋体"/>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宋体"/>
          <w:lang w:val="en-US" w:eastAsia="zh-CN"/>
        </w:rPr>
      </w:pPr>
      <w:r>
        <w:rPr>
          <w:rFonts w:eastAsia="宋体"/>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4"/>
        <w:rPr>
          <w:lang w:val="en-US"/>
        </w:rPr>
      </w:pPr>
      <w:bookmarkStart w:id="120" w:name="_Toc120543101"/>
      <w:r>
        <w:rPr>
          <w:lang w:val="en-US"/>
        </w:rPr>
        <w:t>5.3.1.3</w:t>
      </w:r>
      <w:r>
        <w:rPr>
          <w:lang w:val="en-US"/>
        </w:rPr>
        <w:tab/>
        <w:t>UE RF architecture with four antennas</w:t>
      </w:r>
      <w:bookmarkEnd w:id="120"/>
    </w:p>
    <w:p w14:paraId="3780AAAA"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3A and 3B</w:t>
      </w:r>
      <w:r>
        <w:rPr>
          <w:rFonts w:eastAsia="宋体"/>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宋体"/>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5.3.1.3-1 </w:t>
      </w:r>
      <w:proofErr w:type="gramStart"/>
      <w:r>
        <w:rPr>
          <w:rFonts w:ascii="Arial" w:hAnsi="Arial" w:cs="Arial"/>
          <w:b/>
          <w:bCs/>
        </w:rPr>
        <w:t>The</w:t>
      </w:r>
      <w:proofErr w:type="gramEnd"/>
      <w:r>
        <w:rPr>
          <w:rFonts w:ascii="Arial" w:hAnsi="Arial" w:cs="Arial"/>
          <w:b/>
          <w:bCs/>
        </w:rPr>
        <w:t xml:space="preserve"> assumption 3A for UE RF architecture to support CA_n8-n20-n28 with 4 antenna</w:t>
      </w:r>
    </w:p>
    <w:p w14:paraId="05D3247A" w14:textId="77777777" w:rsidR="0099404E" w:rsidRDefault="0099404E" w:rsidP="0099404E">
      <w:pPr>
        <w:overflowPunct/>
        <w:autoSpaceDE/>
        <w:adjustRightInd/>
        <w:jc w:val="center"/>
        <w:rPr>
          <w:rFonts w:eastAsia="宋体"/>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2pt;height:148.15pt" o:ole="">
            <v:imagedata r:id="rId29" o:title=""/>
          </v:shape>
          <o:OLEObject Type="Embed" ProgID="Visio.Drawing.15" ShapeID="_x0000_i1027" DrawAspect="Content" ObjectID="_1731156083" r:id="rId30"/>
        </w:object>
      </w:r>
    </w:p>
    <w:p w14:paraId="102B1665"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5.3.1.3-2 </w:t>
      </w:r>
      <w:proofErr w:type="gramStart"/>
      <w:r>
        <w:rPr>
          <w:rFonts w:ascii="Arial" w:hAnsi="Arial" w:cs="Arial"/>
          <w:b/>
          <w:bCs/>
        </w:rPr>
        <w:t>The</w:t>
      </w:r>
      <w:proofErr w:type="gramEnd"/>
      <w:r>
        <w:rPr>
          <w:rFonts w:ascii="Arial" w:hAnsi="Arial" w:cs="Arial"/>
          <w:b/>
          <w:bCs/>
        </w:rPr>
        <w:t xml:space="preserv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7FB5F66C" w14:textId="77777777" w:rsidR="0099404E" w:rsidRDefault="0099404E" w:rsidP="0099404E">
      <w:pPr>
        <w:overflowPunct/>
        <w:autoSpaceDE/>
        <w:adjustRightInd/>
        <w:rPr>
          <w:rFonts w:eastAsia="宋体"/>
          <w:lang w:val="en-US" w:eastAsia="zh-CN"/>
        </w:rPr>
      </w:pPr>
      <w:r>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27BA6602" w14:textId="77777777" w:rsidR="0099404E" w:rsidRPr="0099404E" w:rsidRDefault="0099404E" w:rsidP="0090665E">
      <w:pPr>
        <w:overflowPunct/>
        <w:autoSpaceDE/>
        <w:adjustRightInd/>
        <w:rPr>
          <w:rFonts w:eastAsia="宋体"/>
          <w:lang w:val="en-US" w:eastAsia="zh-CN"/>
        </w:rPr>
      </w:pPr>
    </w:p>
    <w:p w14:paraId="5FD6E818" w14:textId="77777777" w:rsidR="0090665E" w:rsidRPr="00547A5C" w:rsidRDefault="0090665E" w:rsidP="0090665E">
      <w:pPr>
        <w:pStyle w:val="3"/>
        <w:rPr>
          <w:lang w:val="en-US"/>
        </w:rPr>
      </w:pPr>
      <w:bookmarkStart w:id="121" w:name="_Toc120543102"/>
      <w:r w:rsidRPr="00547A5C">
        <w:rPr>
          <w:lang w:val="en-US"/>
        </w:rPr>
        <w:t>5.3.2</w:t>
      </w:r>
      <w:r w:rsidRPr="00547A5C">
        <w:rPr>
          <w:lang w:val="en-US"/>
        </w:rPr>
        <w:tab/>
        <w:t>CA_n8-n20</w:t>
      </w:r>
      <w:bookmarkEnd w:id="121"/>
    </w:p>
    <w:p w14:paraId="5292BEC1" w14:textId="77777777" w:rsidR="0090665E" w:rsidRPr="00547A5C" w:rsidRDefault="0090665E" w:rsidP="0090665E">
      <w:pPr>
        <w:pStyle w:val="4"/>
        <w:rPr>
          <w:lang w:val="en-US"/>
        </w:rPr>
      </w:pPr>
      <w:bookmarkStart w:id="122" w:name="_Toc120543103"/>
      <w:r w:rsidRPr="00547A5C">
        <w:rPr>
          <w:lang w:val="en-US"/>
        </w:rPr>
        <w:t>5.3.2.0</w:t>
      </w:r>
      <w:r w:rsidRPr="00547A5C">
        <w:rPr>
          <w:lang w:val="en-US"/>
        </w:rPr>
        <w:tab/>
        <w:t>General</w:t>
      </w:r>
      <w:bookmarkEnd w:id="122"/>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bookmarkStart w:id="123" w:name="_Toc120543104"/>
      <w:r w:rsidRPr="00547A5C">
        <w:rPr>
          <w:lang w:val="en-US"/>
        </w:rPr>
        <w:t>5.3.2.1</w:t>
      </w:r>
      <w:r w:rsidRPr="00547A5C">
        <w:rPr>
          <w:lang w:val="en-US"/>
        </w:rPr>
        <w:tab/>
        <w:t>Operating bands for CA</w:t>
      </w:r>
      <w:bookmarkEnd w:id="123"/>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24" w:name="_Toc120543105"/>
      <w:r w:rsidRPr="00547A5C">
        <w:rPr>
          <w:lang w:val="en-US"/>
        </w:rPr>
        <w:t>5.3.2.2</w:t>
      </w:r>
      <w:r w:rsidRPr="00547A5C">
        <w:rPr>
          <w:lang w:val="en-US"/>
        </w:rPr>
        <w:tab/>
        <w:t>Channel bandwidths per operating band for CA</w:t>
      </w:r>
      <w:bookmarkEnd w:id="124"/>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25" w:name="_Toc120543106"/>
      <w:r w:rsidRPr="00547A5C">
        <w:rPr>
          <w:lang w:val="en-US"/>
        </w:rPr>
        <w:t>5.3.2.3</w:t>
      </w:r>
      <w:r w:rsidRPr="00547A5C">
        <w:rPr>
          <w:lang w:val="en-US"/>
        </w:rPr>
        <w:tab/>
        <w:t>UE co-existence studies</w:t>
      </w:r>
      <w:bookmarkEnd w:id="125"/>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26" w:name="_Toc120543107"/>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bookmarkEnd w:id="126"/>
    </w:p>
    <w:p w14:paraId="6E689412"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D055A1F" w14:textId="77777777" w:rsidR="0090665E" w:rsidRPr="00547A5C" w:rsidRDefault="0090665E" w:rsidP="0090665E">
      <w:pPr>
        <w:pStyle w:val="4"/>
        <w:rPr>
          <w:lang w:val="en-US"/>
        </w:rPr>
      </w:pPr>
      <w:bookmarkStart w:id="127" w:name="_Toc120543108"/>
      <w:r w:rsidRPr="00547A5C">
        <w:rPr>
          <w:lang w:val="en-US"/>
        </w:rPr>
        <w:t>5.3.2.5</w:t>
      </w:r>
      <w:r w:rsidRPr="00547A5C">
        <w:rPr>
          <w:lang w:val="en-US"/>
        </w:rPr>
        <w:tab/>
        <w:t>REFSENS requirements</w:t>
      </w:r>
      <w:bookmarkEnd w:id="127"/>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28" w:name="_Toc120543109"/>
      <w:r w:rsidRPr="00547A5C">
        <w:rPr>
          <w:lang w:val="en-US"/>
        </w:rPr>
        <w:t>5.3.2.6</w:t>
      </w:r>
      <w:r w:rsidRPr="00547A5C">
        <w:rPr>
          <w:lang w:val="en-US"/>
        </w:rPr>
        <w:tab/>
        <w:t>Maximum output power for UL inter-band CA</w:t>
      </w:r>
      <w:bookmarkEnd w:id="128"/>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29" w:name="_Toc120543110"/>
      <w:r w:rsidRPr="00547A5C">
        <w:rPr>
          <w:lang w:val="en-US"/>
        </w:rPr>
        <w:t>5.3.2.</w:t>
      </w:r>
      <w:r>
        <w:rPr>
          <w:rFonts w:eastAsiaTheme="minorEastAsia" w:hint="eastAsia"/>
          <w:lang w:val="en-US" w:eastAsia="zh-CN"/>
        </w:rPr>
        <w:t>7</w:t>
      </w:r>
      <w:r w:rsidRPr="00547A5C">
        <w:rPr>
          <w:lang w:val="en-US"/>
        </w:rPr>
        <w:tab/>
        <w:t>UE co-existence studies for UL inter-band CA</w:t>
      </w:r>
      <w:bookmarkEnd w:id="129"/>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1286A6D9" w:rsidR="0090665E" w:rsidRPr="00547A5C" w:rsidRDefault="0090665E" w:rsidP="0090665E">
      <w:pPr>
        <w:pStyle w:val="4"/>
        <w:rPr>
          <w:lang w:val="en-US"/>
        </w:rPr>
      </w:pPr>
      <w:bookmarkStart w:id="130" w:name="_Toc1205431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30"/>
    </w:p>
    <w:p w14:paraId="58696877" w14:textId="52BB990A" w:rsidR="002042FA" w:rsidRDefault="002042FA" w:rsidP="002042FA">
      <w:pPr>
        <w:overflowPunct/>
        <w:autoSpaceDE/>
        <w:adjustRightInd/>
        <w:rPr>
          <w:rFonts w:eastAsia="宋体"/>
          <w:lang w:eastAsia="zh-CN"/>
        </w:rPr>
      </w:pPr>
      <w:r>
        <w:rPr>
          <w:rFonts w:eastAsia="宋体"/>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宋体"/>
          <w:lang w:eastAsia="zh-CN"/>
        </w:rPr>
      </w:pPr>
    </w:p>
    <w:p w14:paraId="2E031A3D" w14:textId="77777777" w:rsidR="0090665E" w:rsidRPr="00920ECD" w:rsidRDefault="0090665E" w:rsidP="0090665E">
      <w:pPr>
        <w:pStyle w:val="3"/>
        <w:rPr>
          <w:lang w:val="en-US"/>
        </w:rPr>
      </w:pPr>
      <w:bookmarkStart w:id="131" w:name="_Toc120543112"/>
      <w:r w:rsidRPr="00920ECD">
        <w:rPr>
          <w:lang w:val="en-US"/>
        </w:rPr>
        <w:t>5.3.3</w:t>
      </w:r>
      <w:r w:rsidRPr="00920ECD">
        <w:rPr>
          <w:lang w:val="en-US"/>
        </w:rPr>
        <w:tab/>
        <w:t>CA_n8-n28</w:t>
      </w:r>
      <w:bookmarkEnd w:id="131"/>
    </w:p>
    <w:p w14:paraId="481266A2" w14:textId="77777777" w:rsidR="0090665E" w:rsidRPr="00920ECD" w:rsidRDefault="0090665E" w:rsidP="0090665E">
      <w:pPr>
        <w:pStyle w:val="4"/>
        <w:rPr>
          <w:lang w:val="en-US"/>
        </w:rPr>
      </w:pPr>
      <w:bookmarkStart w:id="132" w:name="_Toc120543113"/>
      <w:r w:rsidRPr="00920ECD">
        <w:rPr>
          <w:lang w:val="en-US"/>
        </w:rPr>
        <w:t>5.3.3.0</w:t>
      </w:r>
      <w:r w:rsidRPr="00920ECD">
        <w:rPr>
          <w:lang w:val="en-US"/>
        </w:rPr>
        <w:tab/>
        <w:t>General</w:t>
      </w:r>
      <w:bookmarkEnd w:id="132"/>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bookmarkStart w:id="133" w:name="_Toc120543114"/>
      <w:r w:rsidRPr="00920ECD">
        <w:rPr>
          <w:lang w:val="en-US"/>
        </w:rPr>
        <w:t>5.3.3.1</w:t>
      </w:r>
      <w:r w:rsidRPr="00920ECD">
        <w:rPr>
          <w:lang w:val="en-US"/>
        </w:rPr>
        <w:tab/>
        <w:t>Operating bands for CA</w:t>
      </w:r>
      <w:bookmarkEnd w:id="133"/>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34" w:name="_Toc120543115"/>
      <w:r w:rsidRPr="00920ECD">
        <w:rPr>
          <w:lang w:val="en-US"/>
        </w:rPr>
        <w:t>5.3.3.2</w:t>
      </w:r>
      <w:r w:rsidRPr="00920ECD">
        <w:rPr>
          <w:lang w:val="en-US"/>
        </w:rPr>
        <w:tab/>
        <w:t>Channel bandwidths per operating band for CA</w:t>
      </w:r>
      <w:bookmarkEnd w:id="134"/>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35" w:name="_Toc120543116"/>
      <w:r w:rsidRPr="00920ECD">
        <w:rPr>
          <w:lang w:val="en-US"/>
        </w:rPr>
        <w:t>5.3.3.3</w:t>
      </w:r>
      <w:r w:rsidRPr="00920ECD">
        <w:rPr>
          <w:lang w:val="en-US"/>
        </w:rPr>
        <w:tab/>
        <w:t>UE co-existence studies</w:t>
      </w:r>
      <w:bookmarkEnd w:id="135"/>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36" w:name="_Toc120543117"/>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bookmarkEnd w:id="136"/>
    </w:p>
    <w:p w14:paraId="451E6EEE"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B928B3C" w14:textId="77777777" w:rsidR="0090665E" w:rsidRPr="00920ECD" w:rsidRDefault="0090665E" w:rsidP="0090665E">
      <w:pPr>
        <w:pStyle w:val="4"/>
        <w:rPr>
          <w:lang w:val="en-US"/>
        </w:rPr>
      </w:pPr>
      <w:bookmarkStart w:id="137" w:name="_Toc120543118"/>
      <w:r w:rsidRPr="00920ECD">
        <w:rPr>
          <w:lang w:val="en-US"/>
        </w:rPr>
        <w:t>5.3.3.5</w:t>
      </w:r>
      <w:r w:rsidRPr="00920ECD">
        <w:rPr>
          <w:lang w:val="en-US"/>
        </w:rPr>
        <w:tab/>
        <w:t>REFSENS requirements</w:t>
      </w:r>
      <w:bookmarkEnd w:id="137"/>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38" w:name="_Toc120543119"/>
      <w:r w:rsidRPr="00920ECD">
        <w:rPr>
          <w:lang w:val="en-US"/>
        </w:rPr>
        <w:t>5.3.3.6</w:t>
      </w:r>
      <w:r w:rsidRPr="00920ECD">
        <w:rPr>
          <w:lang w:val="en-US"/>
        </w:rPr>
        <w:tab/>
        <w:t>Maximum output power for UL inter-band CA</w:t>
      </w:r>
      <w:bookmarkEnd w:id="138"/>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39" w:name="_Toc120543120"/>
      <w:r w:rsidRPr="00920ECD">
        <w:rPr>
          <w:lang w:val="en-US"/>
        </w:rPr>
        <w:t>5.3.3.7</w:t>
      </w:r>
      <w:r w:rsidRPr="00920ECD">
        <w:rPr>
          <w:lang w:val="en-US"/>
        </w:rPr>
        <w:tab/>
        <w:t>UE co-existence studies for UL inter-band CA</w:t>
      </w:r>
      <w:bookmarkEnd w:id="139"/>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40" w:name="_Toc120543121"/>
      <w:r w:rsidRPr="00920ECD">
        <w:rPr>
          <w:lang w:val="en-US"/>
        </w:rPr>
        <w:t>5.3.3.8</w:t>
      </w:r>
      <w:r w:rsidRPr="00920ECD">
        <w:rPr>
          <w:lang w:val="en-US"/>
        </w:rPr>
        <w:tab/>
        <w:t>REFSENS requirements for UL inter-band CA</w:t>
      </w:r>
      <w:bookmarkEnd w:id="140"/>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41" w:name="_Toc120543122"/>
      <w:r w:rsidRPr="00920ECD">
        <w:rPr>
          <w:lang w:val="en-US"/>
        </w:rPr>
        <w:t>5.3.4</w:t>
      </w:r>
      <w:r w:rsidRPr="00920ECD">
        <w:rPr>
          <w:lang w:val="en-US"/>
        </w:rPr>
        <w:tab/>
        <w:t>CA_n20-n28</w:t>
      </w:r>
      <w:bookmarkEnd w:id="141"/>
    </w:p>
    <w:p w14:paraId="228C522B" w14:textId="1EA02C56" w:rsidR="0090665E" w:rsidRPr="00920ECD" w:rsidRDefault="0090665E" w:rsidP="0090665E">
      <w:pPr>
        <w:pStyle w:val="4"/>
        <w:rPr>
          <w:lang w:val="en-US"/>
        </w:rPr>
      </w:pPr>
      <w:bookmarkStart w:id="142" w:name="_Toc1205431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42"/>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3" w:name="_Toc109046454"/>
      <w:bookmarkStart w:id="144" w:name="_Toc120543124"/>
      <w:bookmarkStart w:id="145" w:name="_GoBack"/>
      <w:bookmarkEnd w:id="145"/>
      <w:r w:rsidRPr="00920ECD">
        <w:rPr>
          <w:lang w:val="en-US"/>
        </w:rPr>
        <w:t>5.3.5</w:t>
      </w:r>
      <w:r w:rsidRPr="00920ECD">
        <w:rPr>
          <w:lang w:val="en-US"/>
        </w:rPr>
        <w:tab/>
      </w:r>
      <w:bookmarkEnd w:id="143"/>
      <w:r w:rsidRPr="00920ECD">
        <w:rPr>
          <w:lang w:val="en-US"/>
        </w:rPr>
        <w:t>CA_n8-n20-n28</w:t>
      </w:r>
      <w:bookmarkEnd w:id="144"/>
    </w:p>
    <w:p w14:paraId="7DA3375A" w14:textId="77777777" w:rsidR="0090665E" w:rsidRPr="00920ECD" w:rsidRDefault="0090665E" w:rsidP="0090665E">
      <w:pPr>
        <w:pStyle w:val="4"/>
        <w:rPr>
          <w:lang w:val="en-US"/>
        </w:rPr>
      </w:pPr>
      <w:bookmarkStart w:id="146" w:name="_Toc109046455"/>
      <w:bookmarkStart w:id="147" w:name="_Toc120543125"/>
      <w:r w:rsidRPr="00920ECD">
        <w:rPr>
          <w:lang w:val="en-US"/>
        </w:rPr>
        <w:t>5.3.5.1</w:t>
      </w:r>
      <w:r w:rsidRPr="00920ECD">
        <w:rPr>
          <w:lang w:val="en-US"/>
        </w:rPr>
        <w:tab/>
        <w:t>Operating bands for CA</w:t>
      </w:r>
      <w:bookmarkEnd w:id="146"/>
      <w:bookmarkEnd w:id="147"/>
    </w:p>
    <w:p w14:paraId="798F6B28" w14:textId="77777777" w:rsidR="0090665E" w:rsidRDefault="0090665E" w:rsidP="0090665E">
      <w:pPr>
        <w:pStyle w:val="TH"/>
      </w:pPr>
      <w:bookmarkStart w:id="148"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48"/>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49" w:name="_Toc109046456"/>
      <w:bookmarkStart w:id="150" w:name="_Toc120543126"/>
      <w:r w:rsidRPr="00920ECD">
        <w:rPr>
          <w:lang w:val="en-US"/>
        </w:rPr>
        <w:t>5.3.5.2</w:t>
      </w:r>
      <w:r w:rsidRPr="00920ECD">
        <w:rPr>
          <w:lang w:val="en-US"/>
        </w:rPr>
        <w:tab/>
        <w:t>Channel bandwidths per operating band for CA</w:t>
      </w:r>
      <w:bookmarkEnd w:id="149"/>
      <w:bookmarkEnd w:id="150"/>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51" w:name="OLE_LINK5"/>
            <w:r>
              <w:rPr>
                <w:rFonts w:ascii="Arial" w:eastAsia="宋体" w:hAnsi="Arial" w:cs="Arial"/>
                <w:sz w:val="18"/>
                <w:szCs w:val="18"/>
                <w:lang w:val="en-US" w:eastAsia="zh-CN" w:bidi="ar"/>
              </w:rPr>
              <w:t>5, 10, 15, 20</w:t>
            </w:r>
            <w:bookmarkEnd w:id="151"/>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52" w:name="_Toc109046457"/>
      <w:bookmarkStart w:id="153" w:name="_Toc120543127"/>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152"/>
      <w:bookmarkEnd w:id="153"/>
    </w:p>
    <w:p w14:paraId="4B94E932" w14:textId="4167D065"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6F99631F" w14:textId="77777777" w:rsidTr="005C2DD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327FDFEB"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4" w:name="_Toc109046459"/>
      <w:bookmarkStart w:id="155" w:name="_Toc120543128"/>
      <w:r w:rsidRPr="009C592F">
        <w:rPr>
          <w:lang w:val="en-US"/>
        </w:rPr>
        <w:t>5.3.5.4</w:t>
      </w:r>
      <w:r w:rsidRPr="009C592F">
        <w:rPr>
          <w:lang w:val="en-US"/>
        </w:rPr>
        <w:tab/>
        <w:t>UE co-existence studies</w:t>
      </w:r>
      <w:bookmarkEnd w:id="154"/>
      <w:r w:rsidRPr="009C592F">
        <w:rPr>
          <w:lang w:val="en-US"/>
        </w:rPr>
        <w:t xml:space="preserve"> for UL inter-band CA</w:t>
      </w:r>
      <w:bookmarkEnd w:id="155"/>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01EAF60B" w:rsidR="0090665E" w:rsidRPr="009C592F" w:rsidRDefault="0090665E" w:rsidP="0090665E">
      <w:pPr>
        <w:pStyle w:val="4"/>
        <w:rPr>
          <w:lang w:val="en-US"/>
        </w:rPr>
      </w:pPr>
      <w:bookmarkStart w:id="156" w:name="_Toc109046460"/>
      <w:bookmarkStart w:id="157" w:name="_Toc120543129"/>
      <w:r w:rsidRPr="009C592F">
        <w:rPr>
          <w:lang w:val="en-US"/>
        </w:rPr>
        <w:t>5.3.5.5</w:t>
      </w:r>
      <w:r w:rsidRPr="009C592F">
        <w:rPr>
          <w:lang w:val="en-US"/>
        </w:rPr>
        <w:tab/>
        <w:t xml:space="preserve">REFSENS </w:t>
      </w:r>
      <w:r w:rsidR="00567759">
        <w:rPr>
          <w:lang w:val="en-US"/>
        </w:rPr>
        <w:t>evaluation</w:t>
      </w:r>
      <w:bookmarkEnd w:id="156"/>
      <w:bookmarkEnd w:id="157"/>
    </w:p>
    <w:p w14:paraId="24D7EA91" w14:textId="2DEDBC92" w:rsidR="00567759" w:rsidRDefault="00567759" w:rsidP="00567759">
      <w:pPr>
        <w:overflowPunct/>
        <w:autoSpaceDE/>
        <w:adjustRightInd/>
        <w:rPr>
          <w:rFonts w:eastAsiaTheme="minorEastAsia"/>
          <w:lang w:val="en-US" w:eastAsia="zh-CN"/>
        </w:rPr>
      </w:pPr>
      <w:r>
        <w:rPr>
          <w:rFonts w:eastAsia="宋体"/>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77777777" w:rsidR="00567759" w:rsidRDefault="00567759">
            <w:pPr>
              <w:pStyle w:val="TAC"/>
              <w:rPr>
                <w:rFonts w:eastAsia="MS Mincho"/>
                <w:lang w:val="en-US" w:eastAsia="zh-CN"/>
              </w:rPr>
            </w:pPr>
            <w: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77777777" w:rsidR="00567759" w:rsidRDefault="00567759">
            <w:pPr>
              <w:pStyle w:val="TAC"/>
              <w:rPr>
                <w:rFonts w:eastAsia="MS Mincho"/>
                <w:lang w:val="en-US" w:eastAsia="zh-CN"/>
              </w:rPr>
            </w:pPr>
            <w:r>
              <w:rPr>
                <w:lang w:val="en-US"/>
              </w:rP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58" w:name="_Toc107475353"/>
      <w:bookmarkStart w:id="159" w:name="_Toc107419716"/>
      <w:bookmarkStart w:id="160" w:name="_Toc107312132"/>
      <w:bookmarkStart w:id="161" w:name="_Toc106783240"/>
      <w:bookmarkStart w:id="162" w:name="_Toc90423036"/>
      <w:bookmarkStart w:id="163" w:name="_Toc82622189"/>
      <w:bookmarkStart w:id="164" w:name="_Toc74663646"/>
      <w:bookmarkStart w:id="165" w:name="_Toc67917025"/>
      <w:bookmarkStart w:id="166" w:name="_Toc61179723"/>
      <w:bookmarkStart w:id="167" w:name="_Toc61179253"/>
      <w:bookmarkStart w:id="168" w:name="_Toc53179005"/>
      <w:bookmarkStart w:id="169" w:name="_Toc53178554"/>
      <w:bookmarkStart w:id="170" w:name="_Toc45893848"/>
      <w:bookmarkStart w:id="171" w:name="_Toc44712536"/>
      <w:bookmarkStart w:id="172" w:name="_Toc37267929"/>
      <w:bookmarkStart w:id="173" w:name="_Toc37260541"/>
      <w:bookmarkStart w:id="174" w:name="_Toc36817615"/>
      <w:bookmarkStart w:id="175" w:name="_Toc29812063"/>
      <w:bookmarkStart w:id="176" w:name="_Toc21127854"/>
      <w:bookmarkStart w:id="177" w:name="historyclause"/>
      <w:bookmarkStart w:id="178" w:name="_Toc120543130"/>
      <w:bookmarkStart w:id="179" w:name="_Toc39585307"/>
      <w:bookmarkStart w:id="180" w:name="_Toc39586650"/>
      <w:r>
        <w:t xml:space="preserve">Annex </w:t>
      </w:r>
      <w:r>
        <w:rPr>
          <w:rFonts w:hint="eastAsia"/>
          <w:lang w:eastAsia="zh-CN"/>
        </w:rPr>
        <w:t>A</w:t>
      </w:r>
      <w:proofErr w:type="gramStart"/>
      <w:r>
        <w:t>:</w:t>
      </w:r>
      <w:proofErr w:type="gramEnd"/>
      <w:r>
        <w:br/>
        <w:t>Change history</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bookmarkEnd w:id="179"/>
      <w:bookmarkEnd w:id="180"/>
    </w:tbl>
    <w:p w14:paraId="61136554" w14:textId="77777777" w:rsidR="002F13B0" w:rsidRPr="000161F2" w:rsidRDefault="002F13B0" w:rsidP="004445FE">
      <w:pPr>
        <w:spacing w:after="120"/>
        <w:rPr>
          <w:lang w:val="en-US"/>
        </w:rPr>
      </w:pPr>
    </w:p>
    <w:sectPr w:rsidR="002F13B0" w:rsidRPr="000161F2" w:rsidSect="009A676D">
      <w:headerReference w:type="even" r:id="rId31"/>
      <w:headerReference w:type="default" r:id="rId32"/>
      <w:footerReference w:type="default" r:id="rId3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F3F4A" w14:textId="77777777" w:rsidR="001A1DA4" w:rsidRDefault="001A1DA4" w:rsidP="0095591C">
      <w:pPr>
        <w:spacing w:after="60"/>
        <w:ind w:left="210"/>
      </w:pPr>
      <w:r>
        <w:separator/>
      </w:r>
    </w:p>
  </w:endnote>
  <w:endnote w:type="continuationSeparator" w:id="0">
    <w:p w14:paraId="092E9B95" w14:textId="77777777" w:rsidR="001A1DA4" w:rsidRDefault="001A1DA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70C95" w14:textId="77777777" w:rsidR="001A1DA4" w:rsidRDefault="001A1DA4" w:rsidP="0095591C">
      <w:pPr>
        <w:spacing w:after="60"/>
        <w:ind w:left="210"/>
      </w:pPr>
      <w:r>
        <w:separator/>
      </w:r>
    </w:p>
  </w:footnote>
  <w:footnote w:type="continuationSeparator" w:id="0">
    <w:p w14:paraId="00A8B564" w14:textId="77777777" w:rsidR="001A1DA4" w:rsidRDefault="001A1DA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4087236B"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C03">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7C03">
      <w:rPr>
        <w:rFonts w:ascii="Arial" w:hAnsi="Arial" w:cs="Arial"/>
        <w:b/>
        <w:noProof/>
        <w:sz w:val="18"/>
        <w:szCs w:val="18"/>
      </w:rPr>
      <w:t>34</w:t>
    </w:r>
    <w:r>
      <w:rPr>
        <w:rFonts w:ascii="Arial" w:hAnsi="Arial" w:cs="Arial"/>
        <w:b/>
        <w:sz w:val="18"/>
        <w:szCs w:val="18"/>
      </w:rPr>
      <w:fldChar w:fldCharType="end"/>
    </w:r>
  </w:p>
  <w:p w14:paraId="72C2087F" w14:textId="4C5CD32F"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C03">
      <w:rPr>
        <w:rFonts w:ascii="Arial" w:hAnsi="Arial" w:cs="Arial"/>
        <w:b/>
        <w:noProof/>
        <w:sz w:val="18"/>
        <w:szCs w:val="18"/>
      </w:rPr>
      <w:t>3GPP TR 38.872 V0.3.0 (2022-11)</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
  </w:num>
  <w:num w:numId="4">
    <w:abstractNumId w:val="16"/>
  </w:num>
  <w:num w:numId="5">
    <w:abstractNumId w:val="8"/>
  </w:num>
  <w:num w:numId="6">
    <w:abstractNumId w:val="27"/>
  </w:num>
  <w:num w:numId="7">
    <w:abstractNumId w:val="3"/>
  </w:num>
  <w:num w:numId="8">
    <w:abstractNumId w:val="18"/>
  </w:num>
  <w:num w:numId="9">
    <w:abstractNumId w:val="10"/>
  </w:num>
  <w:num w:numId="10">
    <w:abstractNumId w:val="25"/>
  </w:num>
  <w:num w:numId="11">
    <w:abstractNumId w:val="28"/>
  </w:num>
  <w:num w:numId="12">
    <w:abstractNumId w:val="29"/>
  </w:num>
  <w:num w:numId="13">
    <w:abstractNumId w:val="12"/>
  </w:num>
  <w:num w:numId="14">
    <w:abstractNumId w:val="14"/>
  </w:num>
  <w:num w:numId="15">
    <w:abstractNumId w:val="9"/>
  </w:num>
  <w:num w:numId="16">
    <w:abstractNumId w:val="23"/>
  </w:num>
  <w:num w:numId="17">
    <w:abstractNumId w:val="0"/>
  </w:num>
  <w:num w:numId="18">
    <w:abstractNumId w:val="24"/>
  </w:num>
  <w:num w:numId="19">
    <w:abstractNumId w:val="19"/>
  </w:num>
  <w:num w:numId="20">
    <w:abstractNumId w:val="11"/>
  </w:num>
  <w:num w:numId="21">
    <w:abstractNumId w:val="1"/>
  </w:num>
  <w:num w:numId="22">
    <w:abstractNumId w:val="15"/>
  </w:num>
  <w:num w:numId="23">
    <w:abstractNumId w:val="7"/>
  </w:num>
  <w:num w:numId="24">
    <w:abstractNumId w:val="13"/>
  </w:num>
  <w:num w:numId="25">
    <w:abstractNumId w:val="26"/>
  </w:num>
  <w:num w:numId="26">
    <w:abstractNumId w:val="6"/>
  </w:num>
  <w:num w:numId="27">
    <w:abstractNumId w:val="21"/>
  </w:num>
  <w:num w:numId="28">
    <w:abstractNumId w:val="3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package" Target="embeddings/Microsoft_Visio___1222111111.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4CEB6-6DBA-4D2E-BBC1-030852AD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9370</Words>
  <Characters>53411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62656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cp:lastPrinted>2007-04-24T00:59:00Z</cp:lastPrinted>
  <dcterms:created xsi:type="dcterms:W3CDTF">2022-10-25T01:42:00Z</dcterms:created>
  <dcterms:modified xsi:type="dcterms:W3CDTF">2022-11-28T07:55:00Z</dcterms:modified>
</cp:coreProperties>
</file>